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91A" w:rsidRPr="00AA79BD" w:rsidRDefault="00210145" w:rsidP="00210145">
      <w:pPr>
        <w:spacing w:line="240" w:lineRule="auto"/>
        <w:contextualSpacing/>
        <w:jc w:val="center"/>
        <w:rPr>
          <w:rFonts w:ascii="Bookman Old Style" w:hAnsi="Bookman Old Style"/>
          <w:b/>
          <w:sz w:val="28"/>
          <w:szCs w:val="28"/>
        </w:rPr>
      </w:pPr>
      <w:r w:rsidRPr="00AA79BD">
        <w:rPr>
          <w:rFonts w:ascii="Bookman Old Style" w:hAnsi="Bookman Old Style"/>
          <w:b/>
          <w:sz w:val="28"/>
          <w:szCs w:val="28"/>
        </w:rPr>
        <w:t>Profile</w:t>
      </w:r>
    </w:p>
    <w:p w:rsidR="00210145" w:rsidRPr="00AA79BD" w:rsidRDefault="00210145" w:rsidP="00210145">
      <w:pPr>
        <w:spacing w:line="240" w:lineRule="auto"/>
        <w:contextualSpacing/>
        <w:rPr>
          <w:rFonts w:ascii="Bookman Old Style" w:hAnsi="Bookman Old Style"/>
          <w:sz w:val="28"/>
          <w:szCs w:val="28"/>
        </w:rPr>
      </w:pPr>
    </w:p>
    <w:p w:rsidR="00210145" w:rsidRPr="00AA79BD" w:rsidRDefault="00210145" w:rsidP="00210145">
      <w:pPr>
        <w:spacing w:line="240" w:lineRule="auto"/>
        <w:contextualSpacing/>
        <w:rPr>
          <w:rFonts w:ascii="Bookman Old Style" w:hAnsi="Bookman Old Style"/>
          <w:sz w:val="28"/>
          <w:szCs w:val="28"/>
        </w:rPr>
      </w:pPr>
      <w:r w:rsidRPr="00AA79BD">
        <w:rPr>
          <w:rFonts w:ascii="Bookman Old Style" w:hAnsi="Bookman Old Style"/>
          <w:sz w:val="28"/>
          <w:szCs w:val="28"/>
        </w:rPr>
        <w:t>Name of the Firm</w:t>
      </w:r>
      <w:r w:rsidRPr="00AA79BD">
        <w:rPr>
          <w:rFonts w:ascii="Bookman Old Style" w:hAnsi="Bookman Old Style"/>
          <w:sz w:val="28"/>
          <w:szCs w:val="28"/>
        </w:rPr>
        <w:tab/>
      </w:r>
      <w:r w:rsidR="00AA79BD">
        <w:rPr>
          <w:rFonts w:ascii="Bookman Old Style" w:hAnsi="Bookman Old Style"/>
          <w:sz w:val="28"/>
          <w:szCs w:val="28"/>
        </w:rPr>
        <w:tab/>
      </w:r>
      <w:r w:rsidRPr="00AA79BD">
        <w:rPr>
          <w:rFonts w:ascii="Bookman Old Style" w:hAnsi="Bookman Old Style"/>
          <w:sz w:val="28"/>
          <w:szCs w:val="28"/>
        </w:rPr>
        <w:t>:</w:t>
      </w:r>
      <w:r w:rsidRPr="00AA79BD">
        <w:rPr>
          <w:rFonts w:ascii="Bookman Old Style" w:hAnsi="Bookman Old Style"/>
          <w:sz w:val="28"/>
          <w:szCs w:val="28"/>
        </w:rPr>
        <w:tab/>
        <w:t>M Trivedi and Associates</w:t>
      </w:r>
    </w:p>
    <w:p w:rsidR="00210145" w:rsidRPr="00AA79BD" w:rsidRDefault="00210145" w:rsidP="00210145">
      <w:pPr>
        <w:spacing w:line="240" w:lineRule="auto"/>
        <w:contextualSpacing/>
        <w:rPr>
          <w:rFonts w:ascii="Bookman Old Style" w:hAnsi="Bookman Old Style"/>
          <w:sz w:val="28"/>
          <w:szCs w:val="28"/>
        </w:rPr>
      </w:pPr>
    </w:p>
    <w:p w:rsidR="00210145" w:rsidRPr="00AA79BD" w:rsidRDefault="00210145" w:rsidP="00210145">
      <w:pPr>
        <w:spacing w:line="240" w:lineRule="auto"/>
        <w:contextualSpacing/>
        <w:rPr>
          <w:rFonts w:ascii="Bookman Old Style" w:hAnsi="Bookman Old Style"/>
          <w:sz w:val="28"/>
          <w:szCs w:val="28"/>
        </w:rPr>
      </w:pPr>
      <w:r w:rsidRPr="00AA79BD">
        <w:rPr>
          <w:rFonts w:ascii="Bookman Old Style" w:hAnsi="Bookman Old Style"/>
          <w:sz w:val="28"/>
          <w:szCs w:val="28"/>
        </w:rPr>
        <w:t>Constitution</w:t>
      </w:r>
      <w:r w:rsidRPr="00AA79BD">
        <w:rPr>
          <w:rFonts w:ascii="Bookman Old Style" w:hAnsi="Bookman Old Style"/>
          <w:sz w:val="28"/>
          <w:szCs w:val="28"/>
        </w:rPr>
        <w:tab/>
      </w:r>
      <w:r w:rsidRPr="00AA79BD">
        <w:rPr>
          <w:rFonts w:ascii="Bookman Old Style" w:hAnsi="Bookman Old Style"/>
          <w:sz w:val="28"/>
          <w:szCs w:val="28"/>
        </w:rPr>
        <w:tab/>
      </w:r>
      <w:r w:rsidR="00AA79BD">
        <w:rPr>
          <w:rFonts w:ascii="Bookman Old Style" w:hAnsi="Bookman Old Style"/>
          <w:sz w:val="28"/>
          <w:szCs w:val="28"/>
        </w:rPr>
        <w:tab/>
      </w:r>
      <w:r w:rsidRPr="00AA79BD">
        <w:rPr>
          <w:rFonts w:ascii="Bookman Old Style" w:hAnsi="Bookman Old Style"/>
          <w:sz w:val="28"/>
          <w:szCs w:val="28"/>
        </w:rPr>
        <w:t>:</w:t>
      </w:r>
      <w:r w:rsidRPr="00AA79BD">
        <w:rPr>
          <w:rFonts w:ascii="Bookman Old Style" w:hAnsi="Bookman Old Style"/>
          <w:sz w:val="28"/>
          <w:szCs w:val="28"/>
        </w:rPr>
        <w:tab/>
        <w:t>Proprietory Concern</w:t>
      </w:r>
    </w:p>
    <w:p w:rsidR="00210145" w:rsidRPr="00AA79BD" w:rsidRDefault="00210145" w:rsidP="00210145">
      <w:pPr>
        <w:spacing w:line="240" w:lineRule="auto"/>
        <w:contextualSpacing/>
        <w:rPr>
          <w:rFonts w:ascii="Bookman Old Style" w:hAnsi="Bookman Old Style"/>
          <w:sz w:val="28"/>
          <w:szCs w:val="28"/>
        </w:rPr>
      </w:pPr>
    </w:p>
    <w:p w:rsidR="00210145" w:rsidRPr="00AA79BD" w:rsidRDefault="00210145" w:rsidP="00210145">
      <w:pPr>
        <w:spacing w:line="240" w:lineRule="auto"/>
        <w:contextualSpacing/>
        <w:rPr>
          <w:rFonts w:ascii="Bookman Old Style" w:hAnsi="Bookman Old Style"/>
          <w:sz w:val="28"/>
          <w:szCs w:val="28"/>
        </w:rPr>
      </w:pPr>
      <w:r w:rsidRPr="00AA79BD">
        <w:rPr>
          <w:rFonts w:ascii="Bookman Old Style" w:hAnsi="Bookman Old Style"/>
          <w:sz w:val="28"/>
          <w:szCs w:val="28"/>
        </w:rPr>
        <w:t>Date of Establishment</w:t>
      </w:r>
      <w:r w:rsidRPr="00AA79BD">
        <w:rPr>
          <w:rFonts w:ascii="Bookman Old Style" w:hAnsi="Bookman Old Style"/>
          <w:sz w:val="28"/>
          <w:szCs w:val="28"/>
        </w:rPr>
        <w:tab/>
        <w:t>:</w:t>
      </w:r>
      <w:r w:rsidRPr="00AA79BD">
        <w:rPr>
          <w:rFonts w:ascii="Bookman Old Style" w:hAnsi="Bookman Old Style"/>
          <w:sz w:val="28"/>
          <w:szCs w:val="28"/>
        </w:rPr>
        <w:tab/>
        <w:t>19/10/2006</w:t>
      </w:r>
    </w:p>
    <w:p w:rsidR="00210145" w:rsidRPr="00AA79BD" w:rsidRDefault="00210145" w:rsidP="00210145">
      <w:pPr>
        <w:spacing w:line="240" w:lineRule="auto"/>
        <w:contextualSpacing/>
        <w:rPr>
          <w:rFonts w:ascii="Bookman Old Style" w:hAnsi="Bookman Old Style"/>
          <w:sz w:val="28"/>
          <w:szCs w:val="28"/>
        </w:rPr>
      </w:pPr>
    </w:p>
    <w:p w:rsidR="00210145" w:rsidRPr="00AA79BD" w:rsidRDefault="00210145" w:rsidP="00210145">
      <w:pPr>
        <w:spacing w:line="240" w:lineRule="auto"/>
        <w:contextualSpacing/>
        <w:rPr>
          <w:rFonts w:ascii="Bookman Old Style" w:hAnsi="Bookman Old Style"/>
          <w:sz w:val="28"/>
          <w:szCs w:val="28"/>
        </w:rPr>
      </w:pPr>
      <w:r w:rsidRPr="00AA79BD">
        <w:rPr>
          <w:rFonts w:ascii="Bookman Old Style" w:hAnsi="Bookman Old Style"/>
          <w:sz w:val="28"/>
          <w:szCs w:val="28"/>
        </w:rPr>
        <w:t>Name of the Proprietor</w:t>
      </w:r>
      <w:r w:rsidRPr="00AA79BD">
        <w:rPr>
          <w:rFonts w:ascii="Bookman Old Style" w:hAnsi="Bookman Old Style"/>
          <w:sz w:val="28"/>
          <w:szCs w:val="28"/>
        </w:rPr>
        <w:tab/>
        <w:t>:</w:t>
      </w:r>
      <w:r w:rsidRPr="00AA79BD">
        <w:rPr>
          <w:rFonts w:ascii="Bookman Old Style" w:hAnsi="Bookman Old Style"/>
          <w:sz w:val="28"/>
          <w:szCs w:val="28"/>
        </w:rPr>
        <w:tab/>
        <w:t>CA. Manish Trivedi</w:t>
      </w:r>
    </w:p>
    <w:p w:rsidR="00210145" w:rsidRPr="00AA79BD" w:rsidRDefault="00210145" w:rsidP="00210145">
      <w:pPr>
        <w:spacing w:line="240" w:lineRule="auto"/>
        <w:contextualSpacing/>
        <w:rPr>
          <w:rFonts w:ascii="Bookman Old Style" w:hAnsi="Bookman Old Style"/>
          <w:sz w:val="28"/>
          <w:szCs w:val="28"/>
        </w:rPr>
      </w:pPr>
    </w:p>
    <w:p w:rsidR="00AA79BD" w:rsidRDefault="00210145" w:rsidP="00AA79BD">
      <w:pPr>
        <w:spacing w:line="240" w:lineRule="auto"/>
        <w:ind w:left="3600" w:hanging="3600"/>
        <w:contextualSpacing/>
        <w:rPr>
          <w:rFonts w:ascii="Bookman Old Style" w:hAnsi="Bookman Old Style"/>
          <w:sz w:val="28"/>
          <w:szCs w:val="28"/>
        </w:rPr>
      </w:pPr>
      <w:r w:rsidRPr="00AA79BD">
        <w:rPr>
          <w:rFonts w:ascii="Bookman Old Style" w:hAnsi="Bookman Old Style"/>
          <w:sz w:val="28"/>
          <w:szCs w:val="28"/>
        </w:rPr>
        <w:t>Office Address</w:t>
      </w:r>
      <w:r w:rsidRPr="00AA79BD">
        <w:rPr>
          <w:rFonts w:ascii="Bookman Old Style" w:hAnsi="Bookman Old Style"/>
          <w:sz w:val="28"/>
          <w:szCs w:val="28"/>
        </w:rPr>
        <w:tab/>
        <w:t>:</w:t>
      </w:r>
      <w:r w:rsidRPr="00AA79BD">
        <w:rPr>
          <w:rFonts w:ascii="Bookman Old Style" w:hAnsi="Bookman Old Style"/>
          <w:sz w:val="28"/>
          <w:szCs w:val="28"/>
        </w:rPr>
        <w:tab/>
        <w:t>Office No.173, 1</w:t>
      </w:r>
      <w:r w:rsidRPr="00AA79BD">
        <w:rPr>
          <w:rFonts w:ascii="Bookman Old Style" w:hAnsi="Bookman Old Style"/>
          <w:sz w:val="28"/>
          <w:szCs w:val="28"/>
          <w:vertAlign w:val="superscript"/>
        </w:rPr>
        <w:t>st</w:t>
      </w:r>
      <w:r w:rsidRPr="00AA79BD">
        <w:rPr>
          <w:rFonts w:ascii="Bookman Old Style" w:hAnsi="Bookman Old Style"/>
          <w:sz w:val="28"/>
          <w:szCs w:val="28"/>
        </w:rPr>
        <w:t xml:space="preserve"> Floor,</w:t>
      </w:r>
    </w:p>
    <w:p w:rsidR="00AA79BD" w:rsidRDefault="00210145" w:rsidP="00AA79BD">
      <w:pPr>
        <w:spacing w:line="240" w:lineRule="auto"/>
        <w:ind w:left="3600" w:firstLine="720"/>
        <w:contextualSpacing/>
        <w:rPr>
          <w:rFonts w:ascii="Bookman Old Style" w:hAnsi="Bookman Old Style"/>
          <w:sz w:val="28"/>
          <w:szCs w:val="28"/>
        </w:rPr>
      </w:pPr>
      <w:r w:rsidRPr="00AA79BD">
        <w:rPr>
          <w:rFonts w:ascii="Bookman Old Style" w:hAnsi="Bookman Old Style"/>
          <w:sz w:val="28"/>
          <w:szCs w:val="28"/>
        </w:rPr>
        <w:t>Ashoka Shopping Centre,</w:t>
      </w:r>
      <w:r w:rsidR="00AA79BD">
        <w:rPr>
          <w:rFonts w:ascii="Bookman Old Style" w:hAnsi="Bookman Old Style"/>
          <w:sz w:val="28"/>
          <w:szCs w:val="28"/>
        </w:rPr>
        <w:t xml:space="preserve"> </w:t>
      </w:r>
    </w:p>
    <w:p w:rsidR="00210145" w:rsidRPr="00AA79BD" w:rsidRDefault="00210145" w:rsidP="00AA79BD">
      <w:pPr>
        <w:spacing w:line="240" w:lineRule="auto"/>
        <w:ind w:left="3600" w:firstLine="720"/>
        <w:contextualSpacing/>
        <w:rPr>
          <w:rFonts w:ascii="Bookman Old Style" w:hAnsi="Bookman Old Style"/>
          <w:sz w:val="28"/>
          <w:szCs w:val="28"/>
        </w:rPr>
      </w:pPr>
      <w:r w:rsidRPr="00AA79BD">
        <w:rPr>
          <w:rFonts w:ascii="Bookman Old Style" w:hAnsi="Bookman Old Style"/>
          <w:sz w:val="28"/>
          <w:szCs w:val="28"/>
        </w:rPr>
        <w:t>L. T. Marg, Next to G. T. Hospital,</w:t>
      </w:r>
    </w:p>
    <w:p w:rsidR="00AA79BD" w:rsidRDefault="00210145" w:rsidP="00AA79BD">
      <w:pPr>
        <w:spacing w:line="240" w:lineRule="auto"/>
        <w:ind w:left="3600" w:firstLine="720"/>
        <w:contextualSpacing/>
        <w:rPr>
          <w:rFonts w:ascii="Bookman Old Style" w:hAnsi="Bookman Old Style"/>
          <w:sz w:val="28"/>
          <w:szCs w:val="28"/>
        </w:rPr>
      </w:pPr>
      <w:proofErr w:type="spellStart"/>
      <w:r w:rsidRPr="00AA79BD">
        <w:rPr>
          <w:rFonts w:ascii="Bookman Old Style" w:hAnsi="Bookman Old Style"/>
          <w:sz w:val="28"/>
          <w:szCs w:val="28"/>
        </w:rPr>
        <w:t>Crowford</w:t>
      </w:r>
      <w:proofErr w:type="spellEnd"/>
      <w:r w:rsidRPr="00AA79BD">
        <w:rPr>
          <w:rFonts w:ascii="Bookman Old Style" w:hAnsi="Bookman Old Style"/>
          <w:sz w:val="28"/>
          <w:szCs w:val="28"/>
        </w:rPr>
        <w:t xml:space="preserve"> Market, </w:t>
      </w:r>
    </w:p>
    <w:p w:rsidR="00210145" w:rsidRPr="00AA79BD" w:rsidRDefault="00210145" w:rsidP="00AA79BD">
      <w:pPr>
        <w:spacing w:line="240" w:lineRule="auto"/>
        <w:ind w:left="3600" w:firstLine="720"/>
        <w:contextualSpacing/>
        <w:rPr>
          <w:rFonts w:ascii="Bookman Old Style" w:hAnsi="Bookman Old Style"/>
          <w:sz w:val="28"/>
          <w:szCs w:val="28"/>
        </w:rPr>
      </w:pPr>
      <w:r w:rsidRPr="00AA79BD">
        <w:rPr>
          <w:rFonts w:ascii="Bookman Old Style" w:hAnsi="Bookman Old Style"/>
          <w:sz w:val="28"/>
          <w:szCs w:val="28"/>
        </w:rPr>
        <w:t>Mumbai – 400 001</w:t>
      </w:r>
    </w:p>
    <w:p w:rsidR="00210145" w:rsidRPr="00AA79BD" w:rsidRDefault="00210145" w:rsidP="00210145">
      <w:pPr>
        <w:spacing w:line="240" w:lineRule="auto"/>
        <w:contextualSpacing/>
        <w:rPr>
          <w:rFonts w:ascii="Bookman Old Style" w:hAnsi="Bookman Old Style"/>
          <w:sz w:val="28"/>
          <w:szCs w:val="28"/>
        </w:rPr>
      </w:pPr>
    </w:p>
    <w:p w:rsidR="00210145" w:rsidRPr="00AA79BD" w:rsidRDefault="00210145" w:rsidP="00210145">
      <w:pPr>
        <w:spacing w:line="240" w:lineRule="auto"/>
        <w:contextualSpacing/>
        <w:rPr>
          <w:rFonts w:ascii="Bookman Old Style" w:hAnsi="Bookman Old Style"/>
          <w:sz w:val="28"/>
          <w:szCs w:val="28"/>
        </w:rPr>
      </w:pPr>
      <w:r w:rsidRPr="00AA79BD">
        <w:rPr>
          <w:rFonts w:ascii="Bookman Old Style" w:hAnsi="Bookman Old Style"/>
          <w:sz w:val="28"/>
          <w:szCs w:val="28"/>
        </w:rPr>
        <w:t>Office Telephone no.</w:t>
      </w:r>
      <w:r w:rsidRPr="00AA79BD">
        <w:rPr>
          <w:rFonts w:ascii="Bookman Old Style" w:hAnsi="Bookman Old Style"/>
          <w:sz w:val="28"/>
          <w:szCs w:val="28"/>
        </w:rPr>
        <w:tab/>
      </w:r>
      <w:r w:rsidR="00AA79BD">
        <w:rPr>
          <w:rFonts w:ascii="Bookman Old Style" w:hAnsi="Bookman Old Style"/>
          <w:sz w:val="28"/>
          <w:szCs w:val="28"/>
        </w:rPr>
        <w:tab/>
      </w:r>
      <w:r w:rsidRPr="00AA79BD">
        <w:rPr>
          <w:rFonts w:ascii="Bookman Old Style" w:hAnsi="Bookman Old Style"/>
          <w:sz w:val="28"/>
          <w:szCs w:val="28"/>
        </w:rPr>
        <w:t>:</w:t>
      </w:r>
      <w:r w:rsidRPr="00AA79BD">
        <w:rPr>
          <w:rFonts w:ascii="Bookman Old Style" w:hAnsi="Bookman Old Style"/>
          <w:sz w:val="28"/>
          <w:szCs w:val="28"/>
        </w:rPr>
        <w:tab/>
        <w:t>(022) 22661637</w:t>
      </w:r>
    </w:p>
    <w:p w:rsidR="00AA79BD" w:rsidRPr="00AA79BD" w:rsidRDefault="00AA79BD" w:rsidP="00210145">
      <w:pPr>
        <w:spacing w:line="240" w:lineRule="auto"/>
        <w:contextualSpacing/>
        <w:rPr>
          <w:rFonts w:ascii="Bookman Old Style" w:hAnsi="Bookman Old Style"/>
          <w:sz w:val="28"/>
          <w:szCs w:val="28"/>
        </w:rPr>
      </w:pPr>
    </w:p>
    <w:p w:rsidR="00AA79BD" w:rsidRPr="00AA79BD" w:rsidRDefault="00AA79BD" w:rsidP="00210145">
      <w:pPr>
        <w:spacing w:line="240" w:lineRule="auto"/>
        <w:contextualSpacing/>
        <w:rPr>
          <w:rFonts w:ascii="Bookman Old Style" w:hAnsi="Bookman Old Style"/>
          <w:sz w:val="28"/>
          <w:szCs w:val="28"/>
        </w:rPr>
      </w:pPr>
      <w:proofErr w:type="gramStart"/>
      <w:r w:rsidRPr="00AA79BD">
        <w:rPr>
          <w:rFonts w:ascii="Bookman Old Style" w:hAnsi="Bookman Old Style"/>
          <w:sz w:val="28"/>
          <w:szCs w:val="28"/>
        </w:rPr>
        <w:t>Mobile No.</w:t>
      </w:r>
      <w:proofErr w:type="gramEnd"/>
      <w:r w:rsidRPr="00AA79BD">
        <w:rPr>
          <w:rFonts w:ascii="Bookman Old Style" w:hAnsi="Bookman Old Style"/>
          <w:sz w:val="28"/>
          <w:szCs w:val="28"/>
        </w:rPr>
        <w:tab/>
      </w:r>
      <w:r w:rsidRPr="00AA79BD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Pr="00AA79BD">
        <w:rPr>
          <w:rFonts w:ascii="Bookman Old Style" w:hAnsi="Bookman Old Style"/>
          <w:sz w:val="28"/>
          <w:szCs w:val="28"/>
        </w:rPr>
        <w:t>:</w:t>
      </w:r>
      <w:r w:rsidRPr="00AA79BD">
        <w:rPr>
          <w:rFonts w:ascii="Bookman Old Style" w:hAnsi="Bookman Old Style"/>
          <w:sz w:val="28"/>
          <w:szCs w:val="28"/>
        </w:rPr>
        <w:tab/>
        <w:t>9869275918</w:t>
      </w:r>
    </w:p>
    <w:p w:rsidR="00210145" w:rsidRPr="00AA79BD" w:rsidRDefault="00210145" w:rsidP="00210145">
      <w:pPr>
        <w:spacing w:line="240" w:lineRule="auto"/>
        <w:contextualSpacing/>
        <w:rPr>
          <w:rFonts w:ascii="Bookman Old Style" w:hAnsi="Bookman Old Style"/>
          <w:sz w:val="28"/>
          <w:szCs w:val="28"/>
        </w:rPr>
      </w:pPr>
    </w:p>
    <w:p w:rsidR="00210145" w:rsidRPr="00AA79BD" w:rsidRDefault="00210145" w:rsidP="00210145">
      <w:pPr>
        <w:spacing w:line="240" w:lineRule="auto"/>
        <w:contextualSpacing/>
        <w:rPr>
          <w:rFonts w:ascii="Bookman Old Style" w:hAnsi="Bookman Old Style"/>
          <w:sz w:val="28"/>
          <w:szCs w:val="28"/>
        </w:rPr>
      </w:pPr>
      <w:r w:rsidRPr="00AA79BD">
        <w:rPr>
          <w:rFonts w:ascii="Bookman Old Style" w:hAnsi="Bookman Old Style"/>
          <w:sz w:val="28"/>
          <w:szCs w:val="28"/>
        </w:rPr>
        <w:t>Email</w:t>
      </w:r>
      <w:r w:rsidRPr="00AA79BD">
        <w:rPr>
          <w:rFonts w:ascii="Bookman Old Style" w:hAnsi="Bookman Old Style"/>
          <w:sz w:val="28"/>
          <w:szCs w:val="28"/>
        </w:rPr>
        <w:tab/>
      </w:r>
      <w:r w:rsidRPr="00AA79BD">
        <w:rPr>
          <w:rFonts w:ascii="Bookman Old Style" w:hAnsi="Bookman Old Style"/>
          <w:sz w:val="28"/>
          <w:szCs w:val="28"/>
        </w:rPr>
        <w:tab/>
      </w:r>
      <w:r w:rsidRPr="00AA79BD">
        <w:rPr>
          <w:rFonts w:ascii="Bookman Old Style" w:hAnsi="Bookman Old Style"/>
          <w:sz w:val="28"/>
          <w:szCs w:val="28"/>
        </w:rPr>
        <w:tab/>
      </w:r>
      <w:r w:rsidR="00AA79BD">
        <w:rPr>
          <w:rFonts w:ascii="Bookman Old Style" w:hAnsi="Bookman Old Style"/>
          <w:sz w:val="28"/>
          <w:szCs w:val="28"/>
        </w:rPr>
        <w:tab/>
      </w:r>
      <w:r w:rsidRPr="00AA79BD">
        <w:rPr>
          <w:rFonts w:ascii="Bookman Old Style" w:hAnsi="Bookman Old Style"/>
          <w:sz w:val="28"/>
          <w:szCs w:val="28"/>
        </w:rPr>
        <w:t>:</w:t>
      </w:r>
      <w:r w:rsidRPr="00AA79BD">
        <w:rPr>
          <w:rFonts w:ascii="Bookman Old Style" w:hAnsi="Bookman Old Style"/>
          <w:sz w:val="28"/>
          <w:szCs w:val="28"/>
        </w:rPr>
        <w:tab/>
      </w:r>
      <w:hyperlink r:id="rId5" w:history="1">
        <w:r w:rsidRPr="00AA79BD">
          <w:rPr>
            <w:rStyle w:val="Hyperlink"/>
            <w:rFonts w:ascii="Bookman Old Style" w:hAnsi="Bookman Old Style"/>
            <w:color w:val="auto"/>
            <w:sz w:val="28"/>
            <w:szCs w:val="28"/>
            <w:u w:val="none"/>
          </w:rPr>
          <w:t>mtrivediandasso@gmail.com</w:t>
        </w:r>
      </w:hyperlink>
    </w:p>
    <w:p w:rsidR="00210145" w:rsidRDefault="00210145" w:rsidP="00210145">
      <w:pPr>
        <w:spacing w:line="240" w:lineRule="auto"/>
        <w:contextualSpacing/>
        <w:rPr>
          <w:rFonts w:ascii="Bookman Old Style" w:hAnsi="Bookman Old Style"/>
          <w:sz w:val="28"/>
          <w:szCs w:val="28"/>
        </w:rPr>
      </w:pPr>
    </w:p>
    <w:p w:rsidR="009A5791" w:rsidRPr="00C21DC9" w:rsidRDefault="00C21DC9" w:rsidP="00210145">
      <w:pPr>
        <w:spacing w:line="240" w:lineRule="auto"/>
        <w:contextualSpacing/>
        <w:rPr>
          <w:rFonts w:ascii="Bookman Old Style" w:hAnsi="Bookman Old Style"/>
          <w:b/>
          <w:sz w:val="28"/>
          <w:szCs w:val="28"/>
        </w:rPr>
      </w:pPr>
      <w:r w:rsidRPr="00C21DC9">
        <w:rPr>
          <w:rFonts w:ascii="Bookman Old Style" w:hAnsi="Bookman Old Style"/>
          <w:b/>
          <w:sz w:val="28"/>
          <w:szCs w:val="28"/>
        </w:rPr>
        <w:t>Brief Profile of Proprietor</w:t>
      </w:r>
    </w:p>
    <w:p w:rsidR="009A5791" w:rsidRDefault="009A5791" w:rsidP="00210145">
      <w:pPr>
        <w:spacing w:line="240" w:lineRule="auto"/>
        <w:contextualSpacing/>
        <w:rPr>
          <w:rFonts w:ascii="Bookman Old Style" w:hAnsi="Bookman Old Style"/>
          <w:sz w:val="28"/>
          <w:szCs w:val="28"/>
        </w:rPr>
      </w:pPr>
    </w:p>
    <w:p w:rsidR="00C21DC9" w:rsidRDefault="00C21DC9" w:rsidP="00C21DC9">
      <w:pPr>
        <w:spacing w:line="240" w:lineRule="auto"/>
        <w:contextualSpacing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The Proprietor is having total experience of 20 years in the field of accounts, taxation, company law matters. Started career as office assistant and completed Chartered Accountancy Course in 2006.</w:t>
      </w:r>
    </w:p>
    <w:p w:rsidR="00E42BB0" w:rsidRDefault="00E42BB0" w:rsidP="00C21DC9">
      <w:pPr>
        <w:spacing w:line="240" w:lineRule="auto"/>
        <w:contextualSpacing/>
        <w:jc w:val="both"/>
        <w:rPr>
          <w:rFonts w:ascii="Bookman Old Style" w:hAnsi="Bookman Old Style"/>
          <w:sz w:val="28"/>
          <w:szCs w:val="28"/>
        </w:rPr>
      </w:pPr>
    </w:p>
    <w:p w:rsidR="00E42BB0" w:rsidRPr="00E42BB0" w:rsidRDefault="0047613D" w:rsidP="00E42BB0">
      <w:pPr>
        <w:spacing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The proprietor is </w:t>
      </w:r>
      <w:r w:rsidR="00E42BB0" w:rsidRPr="00E42BB0">
        <w:rPr>
          <w:rFonts w:ascii="Bookman Old Style" w:hAnsi="Bookman Old Style"/>
          <w:sz w:val="28"/>
          <w:szCs w:val="28"/>
        </w:rPr>
        <w:t>B</w:t>
      </w:r>
      <w:r>
        <w:rPr>
          <w:rFonts w:ascii="Bookman Old Style" w:hAnsi="Bookman Old Style"/>
          <w:sz w:val="28"/>
          <w:szCs w:val="28"/>
        </w:rPr>
        <w:t>achelor of Commerce (B.Com.)</w:t>
      </w:r>
      <w:r w:rsidR="00E42BB0" w:rsidRPr="00E42BB0">
        <w:rPr>
          <w:rFonts w:ascii="Bookman Old Style" w:hAnsi="Bookman Old Style"/>
          <w:sz w:val="28"/>
          <w:szCs w:val="28"/>
        </w:rPr>
        <w:t xml:space="preserve">, Chartered Accountants, Diploma in Information System Audit from Institute of Chartered Accountants of India (D.I.S.A. (ICAI)) </w:t>
      </w:r>
    </w:p>
    <w:p w:rsidR="00E42BB0" w:rsidRDefault="00E42BB0" w:rsidP="00C21DC9">
      <w:pPr>
        <w:spacing w:line="240" w:lineRule="auto"/>
        <w:contextualSpacing/>
        <w:jc w:val="both"/>
        <w:rPr>
          <w:rFonts w:ascii="Bookman Old Style" w:hAnsi="Bookman Old Style"/>
          <w:sz w:val="28"/>
          <w:szCs w:val="28"/>
        </w:rPr>
      </w:pPr>
    </w:p>
    <w:p w:rsidR="00E42BB0" w:rsidRDefault="00E42BB0" w:rsidP="00210145">
      <w:pPr>
        <w:spacing w:line="240" w:lineRule="auto"/>
        <w:contextualSpacing/>
        <w:rPr>
          <w:rFonts w:ascii="Bookman Old Style" w:hAnsi="Bookman Old Style"/>
          <w:sz w:val="28"/>
          <w:szCs w:val="28"/>
        </w:rPr>
      </w:pPr>
      <w:r w:rsidRPr="00E42BB0">
        <w:rPr>
          <w:rFonts w:ascii="Bookman Old Style" w:hAnsi="Bookman Old Style"/>
          <w:b/>
          <w:bCs/>
          <w:sz w:val="28"/>
          <w:szCs w:val="28"/>
        </w:rPr>
        <w:t>Staff Strength</w:t>
      </w:r>
      <w:r w:rsidRPr="00E42BB0">
        <w:rPr>
          <w:rFonts w:ascii="Bookman Old Style" w:hAnsi="Bookman Old Style"/>
          <w:b/>
          <w:bCs/>
          <w:sz w:val="28"/>
          <w:szCs w:val="28"/>
        </w:rPr>
        <w:tab/>
      </w:r>
      <w:r w:rsidRPr="00E42BB0">
        <w:rPr>
          <w:rFonts w:ascii="Bookman Old Style" w:hAnsi="Bookman Old Style"/>
          <w:b/>
          <w:bCs/>
          <w:sz w:val="28"/>
          <w:szCs w:val="28"/>
        </w:rPr>
        <w:tab/>
      </w:r>
      <w:r w:rsidRPr="00E42BB0">
        <w:rPr>
          <w:rFonts w:ascii="Bookman Old Style" w:hAnsi="Bookman Old Style"/>
          <w:b/>
          <w:bCs/>
          <w:sz w:val="28"/>
          <w:szCs w:val="28"/>
        </w:rPr>
        <w:tab/>
        <w:t>:</w:t>
      </w:r>
      <w:r>
        <w:rPr>
          <w:rFonts w:ascii="Bookman Old Style" w:hAnsi="Bookman Old Style"/>
          <w:sz w:val="28"/>
          <w:szCs w:val="28"/>
        </w:rPr>
        <w:t xml:space="preserve">       Total Number of Staff is 5.</w:t>
      </w:r>
    </w:p>
    <w:p w:rsidR="00E42BB0" w:rsidRDefault="00E42BB0" w:rsidP="00210145">
      <w:pPr>
        <w:spacing w:line="240" w:lineRule="auto"/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1 is Article Clerk and</w:t>
      </w:r>
      <w:r w:rsidR="00262942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4 are Accounts </w:t>
      </w:r>
    </w:p>
    <w:p w:rsidR="00E42BB0" w:rsidRDefault="00262942" w:rsidP="00E42BB0">
      <w:pPr>
        <w:spacing w:line="240" w:lineRule="auto"/>
        <w:ind w:left="3600" w:firstLine="720"/>
        <w:contextualSpacing/>
        <w:rPr>
          <w:rFonts w:ascii="Bookman Old Style" w:hAnsi="Bookman Old Style"/>
          <w:sz w:val="28"/>
          <w:szCs w:val="28"/>
        </w:rPr>
      </w:pPr>
      <w:proofErr w:type="gramStart"/>
      <w:r>
        <w:rPr>
          <w:rFonts w:ascii="Bookman Old Style" w:hAnsi="Bookman Old Style"/>
          <w:sz w:val="28"/>
          <w:szCs w:val="28"/>
        </w:rPr>
        <w:t>and</w:t>
      </w:r>
      <w:proofErr w:type="gramEnd"/>
      <w:r>
        <w:rPr>
          <w:rFonts w:ascii="Bookman Old Style" w:hAnsi="Bookman Old Style"/>
          <w:sz w:val="28"/>
          <w:szCs w:val="28"/>
        </w:rPr>
        <w:t xml:space="preserve"> Audit </w:t>
      </w:r>
      <w:r w:rsidR="00E42BB0">
        <w:rPr>
          <w:rFonts w:ascii="Bookman Old Style" w:hAnsi="Bookman Old Style"/>
          <w:sz w:val="28"/>
          <w:szCs w:val="28"/>
        </w:rPr>
        <w:t>Assistants</w:t>
      </w:r>
    </w:p>
    <w:p w:rsidR="009A5791" w:rsidRDefault="009A5791" w:rsidP="00210145">
      <w:pPr>
        <w:spacing w:line="240" w:lineRule="auto"/>
        <w:contextualSpacing/>
        <w:rPr>
          <w:rFonts w:ascii="Bookman Old Style" w:hAnsi="Bookman Old Style"/>
          <w:sz w:val="28"/>
          <w:szCs w:val="28"/>
        </w:rPr>
      </w:pPr>
    </w:p>
    <w:p w:rsidR="0047613D" w:rsidRDefault="0047613D" w:rsidP="00210145">
      <w:pPr>
        <w:spacing w:line="240" w:lineRule="auto"/>
        <w:contextualSpacing/>
        <w:rPr>
          <w:rFonts w:ascii="Bookman Old Style" w:hAnsi="Bookman Old Style"/>
          <w:sz w:val="28"/>
          <w:szCs w:val="28"/>
        </w:rPr>
      </w:pPr>
    </w:p>
    <w:p w:rsidR="0047613D" w:rsidRDefault="0047613D" w:rsidP="00210145">
      <w:pPr>
        <w:spacing w:line="240" w:lineRule="auto"/>
        <w:contextualSpacing/>
        <w:rPr>
          <w:rFonts w:ascii="Bookman Old Style" w:hAnsi="Bookman Old Style"/>
          <w:sz w:val="28"/>
          <w:szCs w:val="28"/>
        </w:rPr>
      </w:pPr>
    </w:p>
    <w:p w:rsidR="0047613D" w:rsidRDefault="0047613D" w:rsidP="00210145">
      <w:pPr>
        <w:spacing w:line="240" w:lineRule="auto"/>
        <w:contextualSpacing/>
        <w:rPr>
          <w:rFonts w:ascii="Bookman Old Style" w:hAnsi="Bookman Old Style"/>
          <w:sz w:val="28"/>
          <w:szCs w:val="28"/>
        </w:rPr>
      </w:pPr>
    </w:p>
    <w:p w:rsidR="00E42BB0" w:rsidRDefault="00E42BB0" w:rsidP="00E42BB0">
      <w:pPr>
        <w:spacing w:line="24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E42BB0">
        <w:rPr>
          <w:rFonts w:ascii="Bookman Old Style" w:hAnsi="Bookman Old Style"/>
          <w:b/>
          <w:bCs/>
          <w:sz w:val="28"/>
          <w:szCs w:val="28"/>
        </w:rPr>
        <w:t>Office Infrastructure</w:t>
      </w:r>
      <w:r w:rsidRPr="00E42BB0">
        <w:rPr>
          <w:rFonts w:ascii="Bookman Old Style" w:hAnsi="Bookman Old Style"/>
          <w:b/>
          <w:bCs/>
          <w:sz w:val="28"/>
          <w:szCs w:val="28"/>
        </w:rPr>
        <w:tab/>
        <w:t>:</w:t>
      </w:r>
      <w:r>
        <w:rPr>
          <w:rFonts w:ascii="Bookman Old Style" w:hAnsi="Bookman Old Style"/>
          <w:b/>
          <w:bCs/>
          <w:sz w:val="28"/>
          <w:szCs w:val="28"/>
        </w:rPr>
        <w:tab/>
      </w:r>
      <w:r w:rsidR="0047613D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Pr="00E42BB0">
        <w:rPr>
          <w:rFonts w:ascii="Bookman Old Style" w:hAnsi="Bookman Old Style"/>
          <w:sz w:val="28"/>
          <w:szCs w:val="28"/>
        </w:rPr>
        <w:t xml:space="preserve">Computers, </w:t>
      </w:r>
      <w:r w:rsidR="0047613D">
        <w:rPr>
          <w:rFonts w:ascii="Bookman Old Style" w:hAnsi="Bookman Old Style"/>
          <w:sz w:val="28"/>
          <w:szCs w:val="28"/>
        </w:rPr>
        <w:t xml:space="preserve">  </w:t>
      </w:r>
      <w:r w:rsidRPr="00E42BB0">
        <w:rPr>
          <w:rFonts w:ascii="Bookman Old Style" w:hAnsi="Bookman Old Style"/>
          <w:sz w:val="28"/>
          <w:szCs w:val="28"/>
        </w:rPr>
        <w:t>L</w:t>
      </w:r>
      <w:r w:rsidR="00262942">
        <w:rPr>
          <w:rFonts w:ascii="Bookman Old Style" w:hAnsi="Bookman Old Style"/>
          <w:sz w:val="28"/>
          <w:szCs w:val="28"/>
        </w:rPr>
        <w:t>a</w:t>
      </w:r>
      <w:r w:rsidRPr="00E42BB0">
        <w:rPr>
          <w:rFonts w:ascii="Bookman Old Style" w:hAnsi="Bookman Old Style"/>
          <w:sz w:val="28"/>
          <w:szCs w:val="28"/>
        </w:rPr>
        <w:t xml:space="preserve">ptop, </w:t>
      </w:r>
      <w:r w:rsidR="0047613D">
        <w:rPr>
          <w:rFonts w:ascii="Bookman Old Style" w:hAnsi="Bookman Old Style"/>
          <w:sz w:val="28"/>
          <w:szCs w:val="28"/>
        </w:rPr>
        <w:t xml:space="preserve">  </w:t>
      </w:r>
      <w:r w:rsidRPr="00E42BB0">
        <w:rPr>
          <w:rFonts w:ascii="Bookman Old Style" w:hAnsi="Bookman Old Style"/>
          <w:sz w:val="28"/>
          <w:szCs w:val="28"/>
        </w:rPr>
        <w:t>Telephone,</w:t>
      </w:r>
      <w:r>
        <w:rPr>
          <w:rFonts w:ascii="Bookman Old Style" w:hAnsi="Bookman Old Style"/>
          <w:sz w:val="28"/>
          <w:szCs w:val="28"/>
        </w:rPr>
        <w:t xml:space="preserve"> </w:t>
      </w:r>
    </w:p>
    <w:p w:rsidR="00E42BB0" w:rsidRDefault="00E42BB0" w:rsidP="00E42BB0">
      <w:pPr>
        <w:spacing w:line="240" w:lineRule="auto"/>
        <w:ind w:left="4410"/>
        <w:contextualSpacing/>
        <w:jc w:val="both"/>
        <w:rPr>
          <w:rFonts w:ascii="Bookman Old Style" w:hAnsi="Bookman Old Style"/>
          <w:b/>
          <w:bCs/>
          <w:sz w:val="28"/>
          <w:szCs w:val="28"/>
        </w:rPr>
      </w:pPr>
      <w:r w:rsidRPr="00E42BB0">
        <w:rPr>
          <w:rFonts w:ascii="Bookman Old Style" w:hAnsi="Bookman Old Style"/>
          <w:sz w:val="28"/>
          <w:szCs w:val="28"/>
        </w:rPr>
        <w:t>Fax, Internet Connection through Tri-Band</w:t>
      </w:r>
      <w:r w:rsidRPr="00E42BB0">
        <w:rPr>
          <w:rFonts w:ascii="Bookman Old Style" w:hAnsi="Bookman Old Style"/>
          <w:b/>
          <w:bCs/>
          <w:sz w:val="28"/>
          <w:szCs w:val="28"/>
        </w:rPr>
        <w:tab/>
      </w:r>
      <w:r w:rsidRPr="00E42BB0">
        <w:rPr>
          <w:rFonts w:ascii="Bookman Old Style" w:hAnsi="Bookman Old Style"/>
          <w:b/>
          <w:bCs/>
          <w:sz w:val="28"/>
          <w:szCs w:val="28"/>
        </w:rPr>
        <w:tab/>
      </w:r>
    </w:p>
    <w:p w:rsidR="00E42BB0" w:rsidRDefault="00E42BB0" w:rsidP="00E42BB0">
      <w:pPr>
        <w:spacing w:line="240" w:lineRule="auto"/>
        <w:contextualSpacing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E662DF" w:rsidRDefault="00E42BB0" w:rsidP="00262942">
      <w:pPr>
        <w:spacing w:line="240" w:lineRule="auto"/>
        <w:ind w:left="2880" w:hanging="2880"/>
        <w:contextualSpacing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Additional strength</w:t>
      </w:r>
      <w:r>
        <w:rPr>
          <w:rFonts w:ascii="Bookman Old Style" w:hAnsi="Bookman Old Style"/>
          <w:b/>
          <w:bCs/>
          <w:sz w:val="28"/>
          <w:szCs w:val="28"/>
        </w:rPr>
        <w:tab/>
      </w:r>
      <w:r>
        <w:rPr>
          <w:rFonts w:ascii="Bookman Old Style" w:hAnsi="Bookman Old Style"/>
          <w:b/>
          <w:bCs/>
          <w:sz w:val="28"/>
          <w:szCs w:val="28"/>
        </w:rPr>
        <w:tab/>
        <w:t xml:space="preserve">: </w:t>
      </w:r>
      <w:r>
        <w:rPr>
          <w:rFonts w:ascii="Bookman Old Style" w:hAnsi="Bookman Old Style"/>
          <w:b/>
          <w:bCs/>
          <w:sz w:val="28"/>
          <w:szCs w:val="28"/>
        </w:rPr>
        <w:tab/>
        <w:t xml:space="preserve"> </w:t>
      </w:r>
      <w:r w:rsidRPr="00E42BB0">
        <w:rPr>
          <w:rFonts w:ascii="Bookman Old Style" w:hAnsi="Bookman Old Style"/>
          <w:sz w:val="28"/>
          <w:szCs w:val="28"/>
        </w:rPr>
        <w:t>Our</w:t>
      </w:r>
      <w:r w:rsidR="00E662DF">
        <w:rPr>
          <w:rFonts w:ascii="Bookman Old Style" w:hAnsi="Bookman Old Style"/>
          <w:sz w:val="28"/>
          <w:szCs w:val="28"/>
        </w:rPr>
        <w:t xml:space="preserve"> </w:t>
      </w:r>
      <w:r w:rsidRPr="00E42BB0">
        <w:rPr>
          <w:rFonts w:ascii="Bookman Old Style" w:hAnsi="Bookman Old Style"/>
          <w:sz w:val="28"/>
          <w:szCs w:val="28"/>
        </w:rPr>
        <w:t>office is</w:t>
      </w:r>
      <w:r w:rsidR="00E662DF">
        <w:rPr>
          <w:rFonts w:ascii="Bookman Old Style" w:hAnsi="Bookman Old Style"/>
          <w:sz w:val="28"/>
          <w:szCs w:val="28"/>
        </w:rPr>
        <w:t xml:space="preserve"> </w:t>
      </w:r>
      <w:r w:rsidR="00262942">
        <w:rPr>
          <w:rFonts w:ascii="Bookman Old Style" w:hAnsi="Bookman Old Style"/>
          <w:sz w:val="28"/>
          <w:szCs w:val="28"/>
        </w:rPr>
        <w:t>fully i</w:t>
      </w:r>
      <w:r w:rsidRPr="00E42BB0">
        <w:rPr>
          <w:rFonts w:ascii="Bookman Old Style" w:hAnsi="Bookman Old Style"/>
          <w:sz w:val="28"/>
          <w:szCs w:val="28"/>
        </w:rPr>
        <w:t>nsured against</w:t>
      </w:r>
    </w:p>
    <w:p w:rsidR="00E42BB0" w:rsidRDefault="00E42BB0" w:rsidP="00E662DF">
      <w:pPr>
        <w:spacing w:line="240" w:lineRule="auto"/>
        <w:ind w:left="3600" w:firstLine="720"/>
        <w:contextualSpacing/>
        <w:jc w:val="both"/>
        <w:rPr>
          <w:rFonts w:ascii="Bookman Old Style" w:hAnsi="Bookman Old Style"/>
          <w:sz w:val="28"/>
          <w:szCs w:val="28"/>
        </w:rPr>
      </w:pPr>
      <w:r w:rsidRPr="00E42BB0">
        <w:rPr>
          <w:rFonts w:ascii="Bookman Old Style" w:hAnsi="Bookman Old Style"/>
          <w:sz w:val="28"/>
          <w:szCs w:val="28"/>
        </w:rPr>
        <w:t xml:space="preserve"> </w:t>
      </w:r>
      <w:r w:rsidR="00E662DF" w:rsidRPr="00E42BB0">
        <w:rPr>
          <w:rFonts w:ascii="Bookman Old Style" w:hAnsi="Bookman Old Style"/>
          <w:sz w:val="28"/>
          <w:szCs w:val="28"/>
        </w:rPr>
        <w:t>U</w:t>
      </w:r>
      <w:r w:rsidRPr="00E42BB0">
        <w:rPr>
          <w:rFonts w:ascii="Bookman Old Style" w:hAnsi="Bookman Old Style"/>
          <w:sz w:val="28"/>
          <w:szCs w:val="28"/>
        </w:rPr>
        <w:t>nforeseen</w:t>
      </w:r>
      <w:r w:rsidR="00E662DF">
        <w:rPr>
          <w:rFonts w:ascii="Bookman Old Style" w:hAnsi="Bookman Old Style"/>
          <w:sz w:val="28"/>
          <w:szCs w:val="28"/>
        </w:rPr>
        <w:t xml:space="preserve">   </w:t>
      </w:r>
      <w:r w:rsidRPr="00E42BB0">
        <w:rPr>
          <w:rFonts w:ascii="Bookman Old Style" w:hAnsi="Bookman Old Style"/>
          <w:sz w:val="28"/>
          <w:szCs w:val="28"/>
        </w:rPr>
        <w:t xml:space="preserve"> </w:t>
      </w:r>
      <w:r w:rsidR="00E662DF">
        <w:rPr>
          <w:rFonts w:ascii="Bookman Old Style" w:hAnsi="Bookman Old Style"/>
          <w:sz w:val="28"/>
          <w:szCs w:val="28"/>
        </w:rPr>
        <w:t xml:space="preserve">  </w:t>
      </w:r>
      <w:r w:rsidRPr="00E42BB0">
        <w:rPr>
          <w:rFonts w:ascii="Bookman Old Style" w:hAnsi="Bookman Old Style"/>
          <w:sz w:val="28"/>
          <w:szCs w:val="28"/>
        </w:rPr>
        <w:t xml:space="preserve">events </w:t>
      </w:r>
      <w:r w:rsidR="00E662DF">
        <w:rPr>
          <w:rFonts w:ascii="Bookman Old Style" w:hAnsi="Bookman Old Style"/>
          <w:sz w:val="28"/>
          <w:szCs w:val="28"/>
        </w:rPr>
        <w:t xml:space="preserve">     </w:t>
      </w:r>
      <w:r w:rsidRPr="00E42BB0">
        <w:rPr>
          <w:rFonts w:ascii="Bookman Old Style" w:hAnsi="Bookman Old Style"/>
          <w:sz w:val="28"/>
          <w:szCs w:val="28"/>
        </w:rPr>
        <w:t>including</w:t>
      </w:r>
    </w:p>
    <w:p w:rsidR="0047613D" w:rsidRDefault="00E42BB0" w:rsidP="00E42BB0">
      <w:pPr>
        <w:spacing w:line="240" w:lineRule="auto"/>
        <w:contextualSpacing/>
        <w:jc w:val="both"/>
        <w:rPr>
          <w:rFonts w:ascii="Bookman Old Style" w:hAnsi="Bookman Old Style"/>
          <w:sz w:val="28"/>
          <w:szCs w:val="28"/>
        </w:rPr>
      </w:pPr>
      <w:r w:rsidRPr="00E42BB0">
        <w:rPr>
          <w:rFonts w:ascii="Bookman Old Style" w:hAnsi="Bookman Old Style"/>
          <w:sz w:val="28"/>
          <w:szCs w:val="28"/>
        </w:rPr>
        <w:t xml:space="preserve"> </w:t>
      </w:r>
      <w:r w:rsidR="00E662DF">
        <w:rPr>
          <w:rFonts w:ascii="Bookman Old Style" w:hAnsi="Bookman Old Style"/>
          <w:sz w:val="28"/>
          <w:szCs w:val="28"/>
        </w:rPr>
        <w:tab/>
      </w:r>
      <w:r w:rsidR="00E662DF">
        <w:rPr>
          <w:rFonts w:ascii="Bookman Old Style" w:hAnsi="Bookman Old Style"/>
          <w:sz w:val="28"/>
          <w:szCs w:val="28"/>
        </w:rPr>
        <w:tab/>
      </w:r>
      <w:r w:rsidR="00E662DF">
        <w:rPr>
          <w:rFonts w:ascii="Bookman Old Style" w:hAnsi="Bookman Old Style"/>
          <w:sz w:val="28"/>
          <w:szCs w:val="28"/>
        </w:rPr>
        <w:tab/>
      </w:r>
      <w:r w:rsidR="00E662DF">
        <w:rPr>
          <w:rFonts w:ascii="Bookman Old Style" w:hAnsi="Bookman Old Style"/>
          <w:sz w:val="28"/>
          <w:szCs w:val="28"/>
        </w:rPr>
        <w:tab/>
      </w:r>
      <w:r w:rsidR="00E662DF">
        <w:rPr>
          <w:rFonts w:ascii="Bookman Old Style" w:hAnsi="Bookman Old Style"/>
          <w:sz w:val="28"/>
          <w:szCs w:val="28"/>
        </w:rPr>
        <w:tab/>
      </w:r>
      <w:r w:rsidR="00E662DF">
        <w:rPr>
          <w:rFonts w:ascii="Bookman Old Style" w:hAnsi="Bookman Old Style"/>
          <w:sz w:val="28"/>
          <w:szCs w:val="28"/>
        </w:rPr>
        <w:tab/>
        <w:t xml:space="preserve"> </w:t>
      </w:r>
      <w:r w:rsidRPr="00E42BB0">
        <w:rPr>
          <w:rFonts w:ascii="Bookman Old Style" w:hAnsi="Bookman Old Style"/>
          <w:sz w:val="28"/>
          <w:szCs w:val="28"/>
        </w:rPr>
        <w:t>Third party Liability</w:t>
      </w:r>
      <w:r w:rsidR="0047613D">
        <w:rPr>
          <w:rFonts w:ascii="Bookman Old Style" w:hAnsi="Bookman Old Style"/>
          <w:sz w:val="28"/>
          <w:szCs w:val="28"/>
        </w:rPr>
        <w:t xml:space="preserve">, Well trained, </w:t>
      </w:r>
    </w:p>
    <w:p w:rsidR="00E42BB0" w:rsidRDefault="0047613D" w:rsidP="0047613D">
      <w:pPr>
        <w:spacing w:line="240" w:lineRule="auto"/>
        <w:ind w:left="4320"/>
        <w:contextualSpacing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</w:t>
      </w:r>
      <w:proofErr w:type="gramStart"/>
      <w:r>
        <w:rPr>
          <w:rFonts w:ascii="Bookman Old Style" w:hAnsi="Bookman Old Style"/>
          <w:sz w:val="28"/>
          <w:szCs w:val="28"/>
        </w:rPr>
        <w:t>self</w:t>
      </w:r>
      <w:proofErr w:type="gramEnd"/>
      <w:r>
        <w:rPr>
          <w:rFonts w:ascii="Bookman Old Style" w:hAnsi="Bookman Old Style"/>
          <w:sz w:val="28"/>
          <w:szCs w:val="28"/>
        </w:rPr>
        <w:t xml:space="preserve"> motivated staff</w:t>
      </w:r>
    </w:p>
    <w:p w:rsidR="00E42BB0" w:rsidRPr="00E42BB0" w:rsidRDefault="00E42BB0" w:rsidP="00E42BB0">
      <w:pPr>
        <w:spacing w:line="240" w:lineRule="auto"/>
        <w:contextualSpacing/>
        <w:jc w:val="both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 xml:space="preserve"> </w:t>
      </w:r>
    </w:p>
    <w:p w:rsidR="00AA79BD" w:rsidRPr="0047613D" w:rsidRDefault="00210145" w:rsidP="00210145">
      <w:pPr>
        <w:spacing w:line="240" w:lineRule="auto"/>
        <w:contextualSpacing/>
        <w:rPr>
          <w:rFonts w:ascii="Bookman Old Style" w:hAnsi="Bookman Old Style"/>
          <w:bCs/>
          <w:sz w:val="28"/>
          <w:szCs w:val="28"/>
        </w:rPr>
      </w:pPr>
      <w:r w:rsidRPr="00C21DC9">
        <w:rPr>
          <w:rFonts w:ascii="Bookman Old Style" w:hAnsi="Bookman Old Style"/>
          <w:b/>
          <w:sz w:val="28"/>
          <w:szCs w:val="28"/>
        </w:rPr>
        <w:t xml:space="preserve">Present Services </w:t>
      </w:r>
      <w:r w:rsidRPr="00C21DC9">
        <w:rPr>
          <w:rFonts w:ascii="Bookman Old Style" w:hAnsi="Bookman Old Style"/>
          <w:b/>
          <w:sz w:val="28"/>
          <w:szCs w:val="28"/>
        </w:rPr>
        <w:tab/>
      </w:r>
      <w:r w:rsidR="00AA79BD" w:rsidRPr="00C21DC9">
        <w:rPr>
          <w:rFonts w:ascii="Bookman Old Style" w:hAnsi="Bookman Old Style"/>
          <w:b/>
          <w:sz w:val="28"/>
          <w:szCs w:val="28"/>
        </w:rPr>
        <w:tab/>
      </w:r>
      <w:r w:rsidRPr="00C21DC9">
        <w:rPr>
          <w:rFonts w:ascii="Bookman Old Style" w:hAnsi="Bookman Old Style"/>
          <w:b/>
          <w:sz w:val="28"/>
          <w:szCs w:val="28"/>
        </w:rPr>
        <w:t>:</w:t>
      </w:r>
      <w:r w:rsidRPr="00C21DC9">
        <w:rPr>
          <w:rFonts w:ascii="Bookman Old Style" w:hAnsi="Bookman Old Style"/>
          <w:b/>
          <w:sz w:val="28"/>
          <w:szCs w:val="28"/>
        </w:rPr>
        <w:tab/>
      </w:r>
      <w:r w:rsidRPr="0047613D">
        <w:rPr>
          <w:rFonts w:ascii="Bookman Old Style" w:hAnsi="Bookman Old Style"/>
          <w:bCs/>
          <w:sz w:val="28"/>
          <w:szCs w:val="28"/>
        </w:rPr>
        <w:t xml:space="preserve">The concern provide the </w:t>
      </w:r>
      <w:r w:rsidR="0047613D">
        <w:rPr>
          <w:rFonts w:ascii="Bookman Old Style" w:hAnsi="Bookman Old Style"/>
          <w:bCs/>
          <w:sz w:val="28"/>
          <w:szCs w:val="28"/>
        </w:rPr>
        <w:t xml:space="preserve">   </w:t>
      </w:r>
      <w:r w:rsidRPr="0047613D">
        <w:rPr>
          <w:rFonts w:ascii="Bookman Old Style" w:hAnsi="Bookman Old Style"/>
          <w:bCs/>
          <w:sz w:val="28"/>
          <w:szCs w:val="28"/>
        </w:rPr>
        <w:t xml:space="preserve">following </w:t>
      </w:r>
    </w:p>
    <w:p w:rsidR="00210145" w:rsidRPr="0047613D" w:rsidRDefault="00AA79BD" w:rsidP="00AA79BD">
      <w:pPr>
        <w:spacing w:line="240" w:lineRule="auto"/>
        <w:ind w:left="3600" w:firstLine="720"/>
        <w:contextualSpacing/>
        <w:rPr>
          <w:rFonts w:ascii="Bookman Old Style" w:hAnsi="Bookman Old Style"/>
          <w:bCs/>
          <w:sz w:val="28"/>
          <w:szCs w:val="28"/>
        </w:rPr>
      </w:pPr>
      <w:r w:rsidRPr="0047613D">
        <w:rPr>
          <w:rFonts w:ascii="Bookman Old Style" w:hAnsi="Bookman Old Style"/>
          <w:bCs/>
          <w:sz w:val="28"/>
          <w:szCs w:val="28"/>
        </w:rPr>
        <w:t>Services</w:t>
      </w:r>
    </w:p>
    <w:p w:rsidR="00E662DF" w:rsidRDefault="00E662DF" w:rsidP="00210145">
      <w:pPr>
        <w:pStyle w:val="ListParagraph"/>
        <w:numPr>
          <w:ilvl w:val="0"/>
          <w:numId w:val="1"/>
        </w:numPr>
        <w:spacing w:line="24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Accounting</w:t>
      </w:r>
    </w:p>
    <w:p w:rsidR="00E662DF" w:rsidRDefault="00E662DF" w:rsidP="00E662DF">
      <w:pPr>
        <w:pStyle w:val="ListParagraph"/>
        <w:spacing w:line="240" w:lineRule="auto"/>
        <w:rPr>
          <w:rFonts w:ascii="Bookman Old Style" w:hAnsi="Bookman Old Style"/>
          <w:sz w:val="28"/>
          <w:szCs w:val="28"/>
        </w:rPr>
      </w:pPr>
    </w:p>
    <w:p w:rsidR="00E662DF" w:rsidRDefault="00E662DF" w:rsidP="0047613D">
      <w:pPr>
        <w:pStyle w:val="ListParagraph"/>
        <w:spacing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Writing books of accounts, </w:t>
      </w:r>
      <w:proofErr w:type="spellStart"/>
      <w:r>
        <w:rPr>
          <w:rFonts w:ascii="Bookman Old Style" w:hAnsi="Bookman Old Style"/>
          <w:sz w:val="28"/>
          <w:szCs w:val="28"/>
        </w:rPr>
        <w:t>Finalisation</w:t>
      </w:r>
      <w:proofErr w:type="spellEnd"/>
      <w:r>
        <w:rPr>
          <w:rFonts w:ascii="Bookman Old Style" w:hAnsi="Bookman Old Style"/>
          <w:sz w:val="28"/>
          <w:szCs w:val="28"/>
        </w:rPr>
        <w:t xml:space="preserve"> of books of accounts</w:t>
      </w:r>
      <w:r w:rsidR="002445C0">
        <w:rPr>
          <w:rFonts w:ascii="Bookman Old Style" w:hAnsi="Bookman Old Style"/>
          <w:sz w:val="28"/>
          <w:szCs w:val="28"/>
        </w:rPr>
        <w:t xml:space="preserve"> including</w:t>
      </w:r>
      <w:r>
        <w:rPr>
          <w:rFonts w:ascii="Bookman Old Style" w:hAnsi="Bookman Old Style"/>
          <w:sz w:val="28"/>
          <w:szCs w:val="28"/>
        </w:rPr>
        <w:t xml:space="preserve"> Bank Reconciliation Statement, Preparation of Trial Balance, Balance Sheet, </w:t>
      </w:r>
      <w:proofErr w:type="gramStart"/>
      <w:r>
        <w:rPr>
          <w:rFonts w:ascii="Bookman Old Style" w:hAnsi="Bookman Old Style"/>
          <w:sz w:val="28"/>
          <w:szCs w:val="28"/>
        </w:rPr>
        <w:t>Valuation</w:t>
      </w:r>
      <w:proofErr w:type="gramEnd"/>
      <w:r>
        <w:rPr>
          <w:rFonts w:ascii="Bookman Old Style" w:hAnsi="Bookman Old Style"/>
          <w:sz w:val="28"/>
          <w:szCs w:val="28"/>
        </w:rPr>
        <w:t xml:space="preserve"> of Closing Stock</w:t>
      </w:r>
    </w:p>
    <w:p w:rsidR="00E662DF" w:rsidRDefault="00E662DF" w:rsidP="00E662DF">
      <w:pPr>
        <w:pStyle w:val="ListParagraph"/>
        <w:spacing w:line="240" w:lineRule="auto"/>
        <w:rPr>
          <w:rFonts w:ascii="Bookman Old Style" w:hAnsi="Bookman Old Style"/>
          <w:sz w:val="28"/>
          <w:szCs w:val="28"/>
        </w:rPr>
      </w:pPr>
    </w:p>
    <w:p w:rsidR="00210145" w:rsidRPr="00AA79BD" w:rsidRDefault="00210145" w:rsidP="00210145">
      <w:pPr>
        <w:pStyle w:val="ListParagraph"/>
        <w:numPr>
          <w:ilvl w:val="0"/>
          <w:numId w:val="1"/>
        </w:numPr>
        <w:spacing w:line="240" w:lineRule="auto"/>
        <w:rPr>
          <w:rFonts w:ascii="Bookman Old Style" w:hAnsi="Bookman Old Style"/>
          <w:sz w:val="28"/>
          <w:szCs w:val="28"/>
        </w:rPr>
      </w:pPr>
      <w:r w:rsidRPr="00AA79BD">
        <w:rPr>
          <w:rFonts w:ascii="Bookman Old Style" w:hAnsi="Bookman Old Style"/>
          <w:sz w:val="28"/>
          <w:szCs w:val="28"/>
        </w:rPr>
        <w:t>Income Tax consultancy</w:t>
      </w:r>
    </w:p>
    <w:p w:rsidR="00210145" w:rsidRPr="00AA79BD" w:rsidRDefault="00210145" w:rsidP="00210145">
      <w:pPr>
        <w:pStyle w:val="ListParagraph"/>
        <w:spacing w:line="240" w:lineRule="auto"/>
        <w:rPr>
          <w:rFonts w:ascii="Bookman Old Style" w:hAnsi="Bookman Old Style"/>
          <w:sz w:val="28"/>
          <w:szCs w:val="28"/>
        </w:rPr>
      </w:pPr>
    </w:p>
    <w:p w:rsidR="00210145" w:rsidRPr="00AA79BD" w:rsidRDefault="00210145" w:rsidP="00210145">
      <w:pPr>
        <w:pStyle w:val="ListParagraph"/>
        <w:spacing w:line="240" w:lineRule="auto"/>
        <w:jc w:val="both"/>
        <w:rPr>
          <w:rFonts w:ascii="Bookman Old Style" w:hAnsi="Bookman Old Style"/>
          <w:sz w:val="28"/>
          <w:szCs w:val="28"/>
        </w:rPr>
      </w:pPr>
      <w:r w:rsidRPr="00AA79BD">
        <w:rPr>
          <w:rFonts w:ascii="Bookman Old Style" w:hAnsi="Bookman Old Style"/>
          <w:sz w:val="28"/>
          <w:szCs w:val="28"/>
        </w:rPr>
        <w:t>Filling of Income Tax Returns of Companies, Firm, Individual,  Advance Tax working, Tax Planning</w:t>
      </w:r>
      <w:r w:rsidR="003A405A" w:rsidRPr="00AA79BD">
        <w:rPr>
          <w:rFonts w:ascii="Bookman Old Style" w:hAnsi="Bookman Old Style"/>
          <w:sz w:val="28"/>
          <w:szCs w:val="28"/>
        </w:rPr>
        <w:t>, TDS Return filling</w:t>
      </w:r>
      <w:r w:rsidR="00C21DC9">
        <w:rPr>
          <w:rFonts w:ascii="Bookman Old Style" w:hAnsi="Bookman Old Style"/>
          <w:sz w:val="28"/>
          <w:szCs w:val="28"/>
        </w:rPr>
        <w:t>, Representation before Income Tax Authorities</w:t>
      </w:r>
      <w:r w:rsidR="001A01FD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1A01FD">
        <w:rPr>
          <w:rFonts w:ascii="Bookman Old Style" w:hAnsi="Bookman Old Style"/>
          <w:sz w:val="28"/>
          <w:szCs w:val="28"/>
        </w:rPr>
        <w:t>upto</w:t>
      </w:r>
      <w:proofErr w:type="spellEnd"/>
      <w:r w:rsidR="001A01FD">
        <w:rPr>
          <w:rFonts w:ascii="Bookman Old Style" w:hAnsi="Bookman Old Style"/>
          <w:sz w:val="28"/>
          <w:szCs w:val="28"/>
        </w:rPr>
        <w:t xml:space="preserve"> Assistant Commissioner</w:t>
      </w:r>
      <w:r w:rsidR="00C21DC9">
        <w:rPr>
          <w:rFonts w:ascii="Bookman Old Style" w:hAnsi="Bookman Old Style"/>
          <w:sz w:val="28"/>
          <w:szCs w:val="28"/>
        </w:rPr>
        <w:t xml:space="preserve"> </w:t>
      </w:r>
    </w:p>
    <w:p w:rsidR="00210145" w:rsidRDefault="00210145" w:rsidP="00210145">
      <w:pPr>
        <w:pStyle w:val="ListParagraph"/>
        <w:spacing w:line="240" w:lineRule="auto"/>
        <w:rPr>
          <w:rFonts w:ascii="Bookman Old Style" w:hAnsi="Bookman Old Style"/>
          <w:sz w:val="28"/>
          <w:szCs w:val="28"/>
        </w:rPr>
      </w:pPr>
    </w:p>
    <w:p w:rsidR="00210145" w:rsidRPr="001A01FD" w:rsidRDefault="00210145" w:rsidP="001A01FD">
      <w:pPr>
        <w:pStyle w:val="ListParagraph"/>
        <w:numPr>
          <w:ilvl w:val="0"/>
          <w:numId w:val="1"/>
        </w:numPr>
        <w:spacing w:line="240" w:lineRule="auto"/>
        <w:rPr>
          <w:rFonts w:ascii="Bookman Old Style" w:hAnsi="Bookman Old Style"/>
          <w:sz w:val="28"/>
          <w:szCs w:val="28"/>
        </w:rPr>
      </w:pPr>
      <w:r w:rsidRPr="001A01FD">
        <w:rPr>
          <w:rFonts w:ascii="Bookman Old Style" w:hAnsi="Bookman Old Style"/>
          <w:sz w:val="28"/>
          <w:szCs w:val="28"/>
        </w:rPr>
        <w:t>Company Law Matter</w:t>
      </w:r>
    </w:p>
    <w:p w:rsidR="00210145" w:rsidRPr="00AA79BD" w:rsidRDefault="00210145" w:rsidP="00210145">
      <w:pPr>
        <w:pStyle w:val="ListParagraph"/>
        <w:spacing w:line="240" w:lineRule="auto"/>
        <w:rPr>
          <w:rFonts w:ascii="Bookman Old Style" w:hAnsi="Bookman Old Style"/>
          <w:sz w:val="28"/>
          <w:szCs w:val="28"/>
        </w:rPr>
      </w:pPr>
    </w:p>
    <w:p w:rsidR="00210145" w:rsidRPr="00AA79BD" w:rsidRDefault="00210145" w:rsidP="00210145">
      <w:pPr>
        <w:pStyle w:val="ListParagraph"/>
        <w:spacing w:line="240" w:lineRule="auto"/>
        <w:jc w:val="both"/>
        <w:rPr>
          <w:rFonts w:ascii="Bookman Old Style" w:hAnsi="Bookman Old Style"/>
          <w:sz w:val="28"/>
          <w:szCs w:val="28"/>
        </w:rPr>
      </w:pPr>
      <w:r w:rsidRPr="00AA79BD">
        <w:rPr>
          <w:rFonts w:ascii="Bookman Old Style" w:hAnsi="Bookman Old Style"/>
          <w:sz w:val="28"/>
          <w:szCs w:val="28"/>
        </w:rPr>
        <w:t xml:space="preserve">Company Formation, Change of Name of the Company, Annual Filling of return with ROC, </w:t>
      </w:r>
      <w:r w:rsidR="002445C0">
        <w:rPr>
          <w:rFonts w:ascii="Bookman Old Style" w:hAnsi="Bookman Old Style"/>
          <w:sz w:val="28"/>
          <w:szCs w:val="28"/>
        </w:rPr>
        <w:t xml:space="preserve">Consultancy on </w:t>
      </w:r>
      <w:r w:rsidRPr="00AA79BD">
        <w:rPr>
          <w:rFonts w:ascii="Bookman Old Style" w:hAnsi="Bookman Old Style"/>
          <w:sz w:val="28"/>
          <w:szCs w:val="28"/>
        </w:rPr>
        <w:t xml:space="preserve">Buy Back of Shares, Issue of Shares including Bonus and Rights,  various issues of Company Law, </w:t>
      </w:r>
      <w:r w:rsidR="00843629">
        <w:rPr>
          <w:rFonts w:ascii="Bookman Old Style" w:hAnsi="Bookman Old Style"/>
          <w:sz w:val="28"/>
          <w:szCs w:val="28"/>
        </w:rPr>
        <w:t xml:space="preserve">Declaration of Dividend, </w:t>
      </w:r>
      <w:r w:rsidRPr="00AA79BD">
        <w:rPr>
          <w:rFonts w:ascii="Bookman Old Style" w:hAnsi="Bookman Old Style"/>
          <w:sz w:val="28"/>
          <w:szCs w:val="28"/>
        </w:rPr>
        <w:t>Closure of the Company, Minutes Writing and other Statutory Register maintenance as per provisions of Company Law</w:t>
      </w:r>
      <w:r w:rsidR="00C21DC9">
        <w:rPr>
          <w:rFonts w:ascii="Bookman Old Style" w:hAnsi="Bookman Old Style"/>
          <w:sz w:val="28"/>
          <w:szCs w:val="28"/>
        </w:rPr>
        <w:t>, Representation before Company Law Board (CLB)</w:t>
      </w:r>
    </w:p>
    <w:p w:rsidR="00210145" w:rsidRDefault="00210145" w:rsidP="00210145">
      <w:pPr>
        <w:pStyle w:val="ListParagraph"/>
        <w:spacing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47613D" w:rsidRDefault="0047613D" w:rsidP="00210145">
      <w:pPr>
        <w:pStyle w:val="ListParagraph"/>
        <w:spacing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47613D" w:rsidRDefault="0047613D" w:rsidP="00210145">
      <w:pPr>
        <w:pStyle w:val="ListParagraph"/>
        <w:spacing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47613D" w:rsidRDefault="0047613D" w:rsidP="00210145">
      <w:pPr>
        <w:pStyle w:val="ListParagraph"/>
        <w:spacing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47613D" w:rsidRDefault="0047613D" w:rsidP="00210145">
      <w:pPr>
        <w:pStyle w:val="ListParagraph"/>
        <w:spacing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210145" w:rsidRPr="00AA79BD" w:rsidRDefault="00210145" w:rsidP="0021014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Bookman Old Style" w:hAnsi="Bookman Old Style"/>
          <w:sz w:val="28"/>
          <w:szCs w:val="28"/>
        </w:rPr>
      </w:pPr>
      <w:r w:rsidRPr="00AA79BD">
        <w:rPr>
          <w:rFonts w:ascii="Bookman Old Style" w:hAnsi="Bookman Old Style"/>
          <w:sz w:val="28"/>
          <w:szCs w:val="28"/>
        </w:rPr>
        <w:t xml:space="preserve">Financial Consultancy </w:t>
      </w:r>
    </w:p>
    <w:p w:rsidR="00210145" w:rsidRPr="00AA79BD" w:rsidRDefault="00210145" w:rsidP="00210145">
      <w:pPr>
        <w:pStyle w:val="ListParagraph"/>
        <w:spacing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3A405A" w:rsidRPr="00AA79BD" w:rsidRDefault="003A405A" w:rsidP="00210145">
      <w:pPr>
        <w:pStyle w:val="ListParagraph"/>
        <w:spacing w:line="240" w:lineRule="auto"/>
        <w:jc w:val="both"/>
        <w:rPr>
          <w:rFonts w:ascii="Bookman Old Style" w:hAnsi="Bookman Old Style"/>
          <w:sz w:val="28"/>
          <w:szCs w:val="28"/>
        </w:rPr>
      </w:pPr>
      <w:r w:rsidRPr="00AA79BD">
        <w:rPr>
          <w:rFonts w:ascii="Bookman Old Style" w:hAnsi="Bookman Old Style"/>
          <w:sz w:val="28"/>
          <w:szCs w:val="28"/>
        </w:rPr>
        <w:t>Project Report</w:t>
      </w:r>
      <w:r w:rsidR="00DA535C">
        <w:rPr>
          <w:rFonts w:ascii="Bookman Old Style" w:hAnsi="Bookman Old Style"/>
          <w:sz w:val="28"/>
          <w:szCs w:val="28"/>
        </w:rPr>
        <w:t xml:space="preserve"> Preparation</w:t>
      </w:r>
      <w:r w:rsidRPr="00AA79BD">
        <w:rPr>
          <w:rFonts w:ascii="Bookman Old Style" w:hAnsi="Bookman Old Style"/>
          <w:sz w:val="28"/>
          <w:szCs w:val="28"/>
        </w:rPr>
        <w:t>,  CMA Data Preparation, Working Capital Facilities Arrangement, Mortgage Loan, Loan against Shares, Term Loan Arrangement</w:t>
      </w:r>
      <w:r w:rsidR="001A01FD">
        <w:rPr>
          <w:rFonts w:ascii="Bookman Old Style" w:hAnsi="Bookman Old Style"/>
          <w:sz w:val="28"/>
          <w:szCs w:val="28"/>
        </w:rPr>
        <w:t xml:space="preserve">, Valuation of Equity Shares under Discounted </w:t>
      </w:r>
      <w:proofErr w:type="spellStart"/>
      <w:r w:rsidR="001A01FD">
        <w:rPr>
          <w:rFonts w:ascii="Bookman Old Style" w:hAnsi="Bookman Old Style"/>
          <w:sz w:val="28"/>
          <w:szCs w:val="28"/>
        </w:rPr>
        <w:t>Cashflow</w:t>
      </w:r>
      <w:proofErr w:type="spellEnd"/>
      <w:r w:rsidR="001A01FD">
        <w:rPr>
          <w:rFonts w:ascii="Bookman Old Style" w:hAnsi="Bookman Old Style"/>
          <w:sz w:val="28"/>
          <w:szCs w:val="28"/>
        </w:rPr>
        <w:t xml:space="preserve"> Method</w:t>
      </w:r>
    </w:p>
    <w:p w:rsidR="003A405A" w:rsidRDefault="003A405A" w:rsidP="00210145">
      <w:pPr>
        <w:pStyle w:val="ListParagraph"/>
        <w:spacing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E662DF" w:rsidRDefault="00E662DF" w:rsidP="00210145">
      <w:pPr>
        <w:pStyle w:val="ListParagraph"/>
        <w:spacing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3A405A" w:rsidRPr="00AA79BD" w:rsidRDefault="003A405A" w:rsidP="003A405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Bookman Old Style" w:hAnsi="Bookman Old Style"/>
          <w:sz w:val="28"/>
          <w:szCs w:val="28"/>
        </w:rPr>
      </w:pPr>
      <w:r w:rsidRPr="00AA79BD">
        <w:rPr>
          <w:rFonts w:ascii="Bookman Old Style" w:hAnsi="Bookman Old Style"/>
          <w:sz w:val="28"/>
          <w:szCs w:val="28"/>
        </w:rPr>
        <w:t>Management Consultancy</w:t>
      </w:r>
    </w:p>
    <w:p w:rsidR="003A405A" w:rsidRPr="00AA79BD" w:rsidRDefault="003A405A" w:rsidP="003A405A">
      <w:pPr>
        <w:pStyle w:val="ListParagraph"/>
        <w:spacing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3A405A" w:rsidRPr="00AA79BD" w:rsidRDefault="003A405A" w:rsidP="003A405A">
      <w:pPr>
        <w:pStyle w:val="ListParagraph"/>
        <w:spacing w:line="240" w:lineRule="auto"/>
        <w:jc w:val="both"/>
        <w:rPr>
          <w:rFonts w:ascii="Bookman Old Style" w:hAnsi="Bookman Old Style"/>
          <w:sz w:val="28"/>
          <w:szCs w:val="28"/>
        </w:rPr>
      </w:pPr>
      <w:r w:rsidRPr="00AA79BD">
        <w:rPr>
          <w:rFonts w:ascii="Bookman Old Style" w:hAnsi="Bookman Old Style"/>
          <w:sz w:val="28"/>
          <w:szCs w:val="28"/>
        </w:rPr>
        <w:t>Designing the accounting systems, Work Flow Systems, Assisting in Critical Management Decision Making</w:t>
      </w:r>
      <w:r w:rsidR="009A5791">
        <w:rPr>
          <w:rFonts w:ascii="Bookman Old Style" w:hAnsi="Bookman Old Style"/>
          <w:sz w:val="28"/>
          <w:szCs w:val="28"/>
        </w:rPr>
        <w:t xml:space="preserve">, Training of executives, </w:t>
      </w:r>
      <w:r w:rsidR="002445C0">
        <w:rPr>
          <w:rFonts w:ascii="Bookman Old Style" w:hAnsi="Bookman Old Style"/>
          <w:sz w:val="28"/>
          <w:szCs w:val="28"/>
        </w:rPr>
        <w:t>S</w:t>
      </w:r>
      <w:r w:rsidR="009A5791">
        <w:rPr>
          <w:rFonts w:ascii="Bookman Old Style" w:hAnsi="Bookman Old Style"/>
          <w:sz w:val="28"/>
          <w:szCs w:val="28"/>
        </w:rPr>
        <w:t>ystem implementation</w:t>
      </w:r>
      <w:r w:rsidR="00953256">
        <w:rPr>
          <w:rFonts w:ascii="Bookman Old Style" w:hAnsi="Bookman Old Style"/>
          <w:sz w:val="28"/>
          <w:szCs w:val="28"/>
        </w:rPr>
        <w:t xml:space="preserve"> in Tally ERP of all the modules</w:t>
      </w:r>
    </w:p>
    <w:p w:rsidR="003A405A" w:rsidRPr="00AA79BD" w:rsidRDefault="003A405A" w:rsidP="003A405A">
      <w:pPr>
        <w:pStyle w:val="ListParagraph"/>
        <w:spacing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3A405A" w:rsidRPr="00AA79BD" w:rsidRDefault="003A405A" w:rsidP="003A405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Bookman Old Style" w:hAnsi="Bookman Old Style"/>
          <w:sz w:val="28"/>
          <w:szCs w:val="28"/>
        </w:rPr>
      </w:pPr>
      <w:r w:rsidRPr="00AA79BD">
        <w:rPr>
          <w:rFonts w:ascii="Bookman Old Style" w:hAnsi="Bookman Old Style"/>
          <w:sz w:val="28"/>
          <w:szCs w:val="28"/>
        </w:rPr>
        <w:t xml:space="preserve">Audit and Attestation </w:t>
      </w:r>
    </w:p>
    <w:p w:rsidR="003A405A" w:rsidRPr="00AA79BD" w:rsidRDefault="003A405A" w:rsidP="003A405A">
      <w:pPr>
        <w:pStyle w:val="ListParagraph"/>
        <w:spacing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3A405A" w:rsidRPr="00AA79BD" w:rsidRDefault="003A405A" w:rsidP="003A405A">
      <w:pPr>
        <w:pStyle w:val="ListParagraph"/>
        <w:spacing w:line="240" w:lineRule="auto"/>
        <w:jc w:val="both"/>
        <w:rPr>
          <w:rFonts w:ascii="Bookman Old Style" w:hAnsi="Bookman Old Style"/>
          <w:sz w:val="28"/>
          <w:szCs w:val="28"/>
        </w:rPr>
      </w:pPr>
      <w:r w:rsidRPr="00AA79BD">
        <w:rPr>
          <w:rFonts w:ascii="Bookman Old Style" w:hAnsi="Bookman Old Style"/>
          <w:sz w:val="28"/>
          <w:szCs w:val="28"/>
        </w:rPr>
        <w:t xml:space="preserve">Statutory Audit, Tax Audit, </w:t>
      </w:r>
      <w:r w:rsidR="00843629">
        <w:rPr>
          <w:rFonts w:ascii="Bookman Old Style" w:hAnsi="Bookman Old Style"/>
          <w:sz w:val="28"/>
          <w:szCs w:val="28"/>
        </w:rPr>
        <w:t xml:space="preserve">VAT Audit, </w:t>
      </w:r>
      <w:r w:rsidRPr="00AA79BD">
        <w:rPr>
          <w:rFonts w:ascii="Bookman Old Style" w:hAnsi="Bookman Old Style"/>
          <w:sz w:val="28"/>
          <w:szCs w:val="28"/>
        </w:rPr>
        <w:t xml:space="preserve">Internal Audit, </w:t>
      </w:r>
      <w:r w:rsidR="001A01FD">
        <w:rPr>
          <w:rFonts w:ascii="Bookman Old Style" w:hAnsi="Bookman Old Style"/>
          <w:sz w:val="28"/>
          <w:szCs w:val="28"/>
        </w:rPr>
        <w:t xml:space="preserve">concurrent Audit of Banks, </w:t>
      </w:r>
      <w:r w:rsidRPr="00AA79BD">
        <w:rPr>
          <w:rFonts w:ascii="Bookman Old Style" w:hAnsi="Bookman Old Style"/>
          <w:sz w:val="28"/>
          <w:szCs w:val="28"/>
        </w:rPr>
        <w:t>SAD Refund claim certification under Customs Act, Information System Audit</w:t>
      </w:r>
      <w:r w:rsidR="00B217E0">
        <w:rPr>
          <w:rFonts w:ascii="Bookman Old Style" w:hAnsi="Bookman Old Style"/>
          <w:sz w:val="28"/>
          <w:szCs w:val="28"/>
        </w:rPr>
        <w:t>, Bank Audit</w:t>
      </w:r>
    </w:p>
    <w:p w:rsidR="003A405A" w:rsidRPr="00AA79BD" w:rsidRDefault="003A405A" w:rsidP="003A405A">
      <w:pPr>
        <w:pStyle w:val="ListParagraph"/>
        <w:spacing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3A405A" w:rsidRPr="00AA79BD" w:rsidRDefault="003A405A" w:rsidP="003A405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Bookman Old Style" w:hAnsi="Bookman Old Style"/>
          <w:sz w:val="28"/>
          <w:szCs w:val="28"/>
        </w:rPr>
      </w:pPr>
      <w:r w:rsidRPr="00AA79BD">
        <w:rPr>
          <w:rFonts w:ascii="Bookman Old Style" w:hAnsi="Bookman Old Style"/>
          <w:sz w:val="28"/>
          <w:szCs w:val="28"/>
        </w:rPr>
        <w:t>Central Excise and Service Tax</w:t>
      </w:r>
    </w:p>
    <w:p w:rsidR="003A405A" w:rsidRPr="00AA79BD" w:rsidRDefault="003A405A" w:rsidP="003A405A">
      <w:pPr>
        <w:pStyle w:val="ListParagraph"/>
        <w:spacing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3A405A" w:rsidRDefault="002445C0" w:rsidP="001A01FD">
      <w:pPr>
        <w:pStyle w:val="ListParagraph"/>
        <w:spacing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Authorised </w:t>
      </w:r>
      <w:r w:rsidR="003A405A" w:rsidRPr="00AA79BD">
        <w:rPr>
          <w:rFonts w:ascii="Bookman Old Style" w:hAnsi="Bookman Old Style"/>
          <w:sz w:val="28"/>
          <w:szCs w:val="28"/>
        </w:rPr>
        <w:t>Certified filling Centre under ACE Project of Central Excise and Service Tax</w:t>
      </w:r>
      <w:r w:rsidR="00AA79BD">
        <w:rPr>
          <w:rFonts w:ascii="Bookman Old Style" w:hAnsi="Bookman Old Style"/>
          <w:sz w:val="28"/>
          <w:szCs w:val="28"/>
        </w:rPr>
        <w:t xml:space="preserve"> for filling of Central Excise and Service Tax Returns, New Registration, Alteration in Existing Registrations, Refund Claim under</w:t>
      </w:r>
      <w:r w:rsidR="00B311AF">
        <w:rPr>
          <w:rFonts w:ascii="Bookman Old Style" w:hAnsi="Bookman Old Style"/>
          <w:sz w:val="28"/>
          <w:szCs w:val="28"/>
        </w:rPr>
        <w:t xml:space="preserve"> Central Excise and Service Tax</w:t>
      </w:r>
      <w:r w:rsidR="00AA79BD">
        <w:rPr>
          <w:rFonts w:ascii="Bookman Old Style" w:hAnsi="Bookman Old Style"/>
          <w:sz w:val="28"/>
          <w:szCs w:val="28"/>
        </w:rPr>
        <w:t xml:space="preserve"> </w:t>
      </w:r>
      <w:r w:rsidR="003A405A" w:rsidRPr="00AA79BD">
        <w:rPr>
          <w:rFonts w:ascii="Bookman Old Style" w:hAnsi="Bookman Old Style"/>
          <w:sz w:val="28"/>
          <w:szCs w:val="28"/>
        </w:rPr>
        <w:t xml:space="preserve"> </w:t>
      </w:r>
    </w:p>
    <w:p w:rsidR="001A01FD" w:rsidRDefault="001A01FD" w:rsidP="001A01FD">
      <w:pPr>
        <w:spacing w:line="240" w:lineRule="auto"/>
        <w:ind w:left="36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8. Arbitration</w:t>
      </w:r>
    </w:p>
    <w:p w:rsidR="001A01FD" w:rsidRDefault="001A01FD" w:rsidP="001A01FD">
      <w:pPr>
        <w:spacing w:line="240" w:lineRule="auto"/>
        <w:ind w:left="72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Attended arbitration proceedings and one of the mediator for conciliation proceedings</w:t>
      </w:r>
    </w:p>
    <w:p w:rsidR="003A405A" w:rsidRPr="001A01FD" w:rsidRDefault="001A01FD" w:rsidP="001A01FD">
      <w:pPr>
        <w:spacing w:line="240" w:lineRule="auto"/>
        <w:ind w:left="36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9. </w:t>
      </w:r>
      <w:r w:rsidR="003A405A" w:rsidRPr="001A01FD">
        <w:rPr>
          <w:rFonts w:ascii="Bookman Old Style" w:hAnsi="Bookman Old Style"/>
          <w:sz w:val="28"/>
          <w:szCs w:val="28"/>
        </w:rPr>
        <w:t>Other services</w:t>
      </w:r>
    </w:p>
    <w:p w:rsidR="00A768A6" w:rsidRDefault="003A405A" w:rsidP="003A405A">
      <w:pPr>
        <w:pStyle w:val="ListParagraph"/>
        <w:spacing w:line="240" w:lineRule="auto"/>
        <w:jc w:val="both"/>
        <w:rPr>
          <w:rFonts w:ascii="Bookman Old Style" w:hAnsi="Bookman Old Style"/>
          <w:sz w:val="28"/>
          <w:szCs w:val="28"/>
        </w:rPr>
      </w:pPr>
      <w:r w:rsidRPr="00AA79BD">
        <w:rPr>
          <w:rFonts w:ascii="Bookman Old Style" w:hAnsi="Bookman Old Style"/>
          <w:sz w:val="28"/>
          <w:szCs w:val="28"/>
        </w:rPr>
        <w:t xml:space="preserve">Trust Formation, Partnership Formation, Registration of Trust and Partnership, Rectification </w:t>
      </w:r>
      <w:r w:rsidR="008006CA" w:rsidRPr="00AA79BD">
        <w:rPr>
          <w:rFonts w:ascii="Bookman Old Style" w:hAnsi="Bookman Old Style"/>
          <w:sz w:val="28"/>
          <w:szCs w:val="28"/>
        </w:rPr>
        <w:t xml:space="preserve">of Old Books of </w:t>
      </w:r>
      <w:r w:rsidRPr="00AA79BD">
        <w:rPr>
          <w:rFonts w:ascii="Bookman Old Style" w:hAnsi="Bookman Old Style"/>
          <w:sz w:val="28"/>
          <w:szCs w:val="28"/>
        </w:rPr>
        <w:t>Accounts</w:t>
      </w:r>
      <w:r w:rsidR="00B217E0">
        <w:rPr>
          <w:rFonts w:ascii="Bookman Old Style" w:hAnsi="Bookman Old Style"/>
          <w:sz w:val="28"/>
          <w:szCs w:val="28"/>
        </w:rPr>
        <w:t xml:space="preserve">, FEMA Consultation </w:t>
      </w:r>
    </w:p>
    <w:p w:rsidR="001A01FD" w:rsidRPr="001A01FD" w:rsidRDefault="001A01FD" w:rsidP="001A01FD">
      <w:pPr>
        <w:spacing w:line="240" w:lineRule="auto"/>
        <w:jc w:val="both"/>
        <w:rPr>
          <w:rFonts w:ascii="Bookman Old Style" w:hAnsi="Bookman Old Style"/>
          <w:b/>
          <w:sz w:val="28"/>
          <w:szCs w:val="28"/>
        </w:rPr>
      </w:pPr>
      <w:r w:rsidRPr="001A01FD">
        <w:rPr>
          <w:rFonts w:ascii="Bookman Old Style" w:hAnsi="Bookman Old Style"/>
          <w:b/>
          <w:sz w:val="28"/>
          <w:szCs w:val="28"/>
        </w:rPr>
        <w:lastRenderedPageBreak/>
        <w:t>Brief about the activities of the Firm</w:t>
      </w:r>
    </w:p>
    <w:p w:rsidR="001A01FD" w:rsidRDefault="001A01FD" w:rsidP="001A01FD">
      <w:pPr>
        <w:spacing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The Firm gives consultancy services in various areas to various clients. It also has an association with </w:t>
      </w:r>
      <w:proofErr w:type="gramStart"/>
      <w:r>
        <w:rPr>
          <w:rFonts w:ascii="Bookman Old Style" w:hAnsi="Bookman Old Style"/>
          <w:sz w:val="28"/>
          <w:szCs w:val="28"/>
        </w:rPr>
        <w:t>Three</w:t>
      </w:r>
      <w:proofErr w:type="gramEnd"/>
      <w:r>
        <w:rPr>
          <w:rFonts w:ascii="Bookman Old Style" w:hAnsi="Bookman Old Style"/>
          <w:sz w:val="28"/>
          <w:szCs w:val="28"/>
        </w:rPr>
        <w:t xml:space="preserve"> chartered accountant firms on and successfully rendering various services to the clients the said firms. </w:t>
      </w:r>
    </w:p>
    <w:p w:rsidR="001A01FD" w:rsidRDefault="001A01FD" w:rsidP="001A01FD">
      <w:pPr>
        <w:spacing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In the initial years of the Firm, it was associated with </w:t>
      </w:r>
      <w:proofErr w:type="spellStart"/>
      <w:r>
        <w:rPr>
          <w:rFonts w:ascii="Bookman Old Style" w:hAnsi="Bookman Old Style"/>
          <w:sz w:val="28"/>
          <w:szCs w:val="28"/>
        </w:rPr>
        <w:t>Atul</w:t>
      </w:r>
      <w:proofErr w:type="spellEnd"/>
      <w:r>
        <w:rPr>
          <w:rFonts w:ascii="Bookman Old Style" w:hAnsi="Bookman Old Style"/>
          <w:sz w:val="28"/>
          <w:szCs w:val="28"/>
        </w:rPr>
        <w:t xml:space="preserve"> HMV and Associates, Chartered Accountants to carry out the internal audit of </w:t>
      </w:r>
      <w:proofErr w:type="spellStart"/>
      <w:r>
        <w:rPr>
          <w:rFonts w:ascii="Bookman Old Style" w:hAnsi="Bookman Old Style"/>
          <w:sz w:val="28"/>
          <w:szCs w:val="28"/>
        </w:rPr>
        <w:t>Ashapura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Minechem</w:t>
      </w:r>
      <w:proofErr w:type="spellEnd"/>
      <w:r>
        <w:rPr>
          <w:rFonts w:ascii="Bookman Old Style" w:hAnsi="Bookman Old Style"/>
          <w:sz w:val="28"/>
          <w:szCs w:val="28"/>
        </w:rPr>
        <w:t xml:space="preserve"> Limited, a public listed Company and successfully rendered services for 4 years. </w:t>
      </w:r>
    </w:p>
    <w:p w:rsidR="001A01FD" w:rsidRDefault="001A01FD" w:rsidP="001A01FD">
      <w:pPr>
        <w:spacing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The firm also got international assignment from </w:t>
      </w:r>
      <w:proofErr w:type="spellStart"/>
      <w:r w:rsidRPr="001A01FD">
        <w:rPr>
          <w:rFonts w:ascii="Bookman Old Style" w:hAnsi="Bookman Old Style"/>
          <w:sz w:val="28"/>
          <w:szCs w:val="28"/>
        </w:rPr>
        <w:t>Sprukfield</w:t>
      </w:r>
      <w:proofErr w:type="spellEnd"/>
      <w:r>
        <w:rPr>
          <w:rFonts w:ascii="Bookman Old Style" w:hAnsi="Bookman Old Style"/>
          <w:sz w:val="28"/>
          <w:szCs w:val="28"/>
        </w:rPr>
        <w:t xml:space="preserve"> (UK) SA – a Company in Togo, </w:t>
      </w:r>
      <w:proofErr w:type="spellStart"/>
      <w:r>
        <w:rPr>
          <w:rFonts w:ascii="Bookman Old Style" w:hAnsi="Bookman Old Style"/>
          <w:sz w:val="28"/>
          <w:szCs w:val="28"/>
        </w:rPr>
        <w:t>Lome</w:t>
      </w:r>
      <w:proofErr w:type="spellEnd"/>
      <w:r>
        <w:rPr>
          <w:rFonts w:ascii="Bookman Old Style" w:hAnsi="Bookman Old Style"/>
          <w:sz w:val="28"/>
          <w:szCs w:val="28"/>
        </w:rPr>
        <w:t xml:space="preserve">, </w:t>
      </w:r>
      <w:proofErr w:type="gramStart"/>
      <w:r>
        <w:rPr>
          <w:rFonts w:ascii="Bookman Old Style" w:hAnsi="Bookman Old Style"/>
          <w:sz w:val="28"/>
          <w:szCs w:val="28"/>
        </w:rPr>
        <w:t>West</w:t>
      </w:r>
      <w:proofErr w:type="gramEnd"/>
      <w:r>
        <w:rPr>
          <w:rFonts w:ascii="Bookman Old Style" w:hAnsi="Bookman Old Style"/>
          <w:sz w:val="28"/>
          <w:szCs w:val="28"/>
        </w:rPr>
        <w:t xml:space="preserve"> Africa for system development and implementation in TALLY ERP Software. The assignment was successfully completed by the firm.</w:t>
      </w:r>
    </w:p>
    <w:p w:rsidR="001A01FD" w:rsidRDefault="001A01FD" w:rsidP="001A01FD">
      <w:pPr>
        <w:spacing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The firm was appointed as mediator for conciliation and arbitration.</w:t>
      </w:r>
    </w:p>
    <w:p w:rsidR="001A01FD" w:rsidRDefault="001A01FD" w:rsidP="001A01FD">
      <w:pPr>
        <w:spacing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The firm rendered consultancy for Buy Back of Shares of a Private Limited Company. Appear before Company Law Board.</w:t>
      </w:r>
    </w:p>
    <w:p w:rsidR="00843629" w:rsidRDefault="00843629" w:rsidP="001A01FD">
      <w:pPr>
        <w:pStyle w:val="ListParagraph"/>
        <w:spacing w:line="240" w:lineRule="auto"/>
        <w:ind w:hanging="720"/>
        <w:jc w:val="both"/>
        <w:rPr>
          <w:rFonts w:ascii="Bookman Old Style" w:hAnsi="Bookman Old Style"/>
          <w:sz w:val="28"/>
          <w:szCs w:val="28"/>
          <w:u w:val="single"/>
        </w:rPr>
      </w:pPr>
      <w:r>
        <w:rPr>
          <w:rFonts w:ascii="Bookman Old Style" w:hAnsi="Bookman Old Style"/>
          <w:sz w:val="28"/>
          <w:szCs w:val="28"/>
          <w:u w:val="single"/>
        </w:rPr>
        <w:t>Few</w:t>
      </w:r>
      <w:r w:rsidRPr="00843629">
        <w:rPr>
          <w:rFonts w:ascii="Bookman Old Style" w:hAnsi="Bookman Old Style"/>
          <w:sz w:val="28"/>
          <w:szCs w:val="28"/>
          <w:u w:val="single"/>
        </w:rPr>
        <w:t xml:space="preserve"> Client</w:t>
      </w:r>
      <w:r>
        <w:rPr>
          <w:rFonts w:ascii="Bookman Old Style" w:hAnsi="Bookman Old Style"/>
          <w:sz w:val="28"/>
          <w:szCs w:val="28"/>
          <w:u w:val="single"/>
        </w:rPr>
        <w:t>al</w:t>
      </w:r>
    </w:p>
    <w:p w:rsidR="00843629" w:rsidRDefault="00843629" w:rsidP="003A405A">
      <w:pPr>
        <w:pStyle w:val="ListParagraph"/>
        <w:spacing w:line="240" w:lineRule="auto"/>
        <w:jc w:val="both"/>
        <w:rPr>
          <w:rFonts w:ascii="Bookman Old Style" w:hAnsi="Bookman Old Style"/>
          <w:sz w:val="28"/>
          <w:szCs w:val="28"/>
          <w:u w:val="single"/>
        </w:rPr>
      </w:pPr>
    </w:p>
    <w:p w:rsidR="001A01FD" w:rsidRPr="001A01FD" w:rsidRDefault="001A01FD" w:rsidP="001A01FD">
      <w:pPr>
        <w:pStyle w:val="ListParagraph"/>
        <w:spacing w:line="240" w:lineRule="auto"/>
        <w:ind w:hanging="720"/>
        <w:jc w:val="both"/>
        <w:rPr>
          <w:rFonts w:ascii="Bookman Old Style" w:hAnsi="Bookman Old Style"/>
          <w:sz w:val="28"/>
          <w:szCs w:val="28"/>
        </w:rPr>
      </w:pPr>
      <w:proofErr w:type="spellStart"/>
      <w:r w:rsidRPr="001A01FD">
        <w:rPr>
          <w:rFonts w:ascii="Bookman Old Style" w:hAnsi="Bookman Old Style"/>
          <w:sz w:val="28"/>
          <w:szCs w:val="28"/>
        </w:rPr>
        <w:t>Sprukfield</w:t>
      </w:r>
      <w:proofErr w:type="spellEnd"/>
      <w:r>
        <w:rPr>
          <w:rFonts w:ascii="Bookman Old Style" w:hAnsi="Bookman Old Style"/>
          <w:sz w:val="28"/>
          <w:szCs w:val="28"/>
        </w:rPr>
        <w:t xml:space="preserve"> (UK) SA – West Africa – International Client</w:t>
      </w:r>
      <w:r w:rsidRPr="001A01FD">
        <w:rPr>
          <w:rFonts w:ascii="Bookman Old Style" w:hAnsi="Bookman Old Style"/>
          <w:sz w:val="28"/>
          <w:szCs w:val="28"/>
        </w:rPr>
        <w:t xml:space="preserve"> </w:t>
      </w:r>
    </w:p>
    <w:p w:rsidR="00843629" w:rsidRDefault="00843629" w:rsidP="001A01FD">
      <w:pPr>
        <w:pStyle w:val="ListParagraph"/>
        <w:spacing w:line="240" w:lineRule="auto"/>
        <w:ind w:hanging="720"/>
        <w:jc w:val="both"/>
        <w:rPr>
          <w:rFonts w:ascii="Bookman Old Style" w:hAnsi="Bookman Old Style"/>
          <w:sz w:val="28"/>
          <w:szCs w:val="28"/>
        </w:rPr>
      </w:pPr>
      <w:proofErr w:type="spellStart"/>
      <w:r w:rsidRPr="00843629">
        <w:rPr>
          <w:rFonts w:ascii="Bookman Old Style" w:hAnsi="Bookman Old Style"/>
          <w:sz w:val="28"/>
          <w:szCs w:val="28"/>
        </w:rPr>
        <w:t>Unitech</w:t>
      </w:r>
      <w:proofErr w:type="spellEnd"/>
      <w:r w:rsidRPr="00843629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International Limited</w:t>
      </w:r>
    </w:p>
    <w:p w:rsidR="00843629" w:rsidRDefault="00843629" w:rsidP="001A01FD">
      <w:pPr>
        <w:pStyle w:val="ListParagraph"/>
        <w:spacing w:line="240" w:lineRule="auto"/>
        <w:ind w:hanging="720"/>
        <w:jc w:val="both"/>
        <w:rPr>
          <w:rFonts w:ascii="Bookman Old Style" w:hAnsi="Bookman Old Style"/>
          <w:sz w:val="28"/>
          <w:szCs w:val="28"/>
        </w:rPr>
      </w:pPr>
      <w:proofErr w:type="spellStart"/>
      <w:r>
        <w:rPr>
          <w:rFonts w:ascii="Bookman Old Style" w:hAnsi="Bookman Old Style"/>
          <w:sz w:val="28"/>
          <w:szCs w:val="28"/>
        </w:rPr>
        <w:t>Yashvi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Syntex</w:t>
      </w:r>
      <w:proofErr w:type="spellEnd"/>
      <w:r>
        <w:rPr>
          <w:rFonts w:ascii="Bookman Old Style" w:hAnsi="Bookman Old Style"/>
          <w:sz w:val="28"/>
          <w:szCs w:val="28"/>
        </w:rPr>
        <w:t xml:space="preserve"> Private Limited</w:t>
      </w:r>
    </w:p>
    <w:p w:rsidR="001A01FD" w:rsidRDefault="001A01FD" w:rsidP="001A01FD">
      <w:pPr>
        <w:pStyle w:val="ListParagraph"/>
        <w:spacing w:line="240" w:lineRule="auto"/>
        <w:ind w:hanging="720"/>
        <w:jc w:val="both"/>
        <w:rPr>
          <w:rFonts w:ascii="Bookman Old Style" w:hAnsi="Bookman Old Style"/>
          <w:sz w:val="28"/>
          <w:szCs w:val="28"/>
        </w:rPr>
      </w:pPr>
      <w:proofErr w:type="spellStart"/>
      <w:r>
        <w:rPr>
          <w:rFonts w:ascii="Bookman Old Style" w:hAnsi="Bookman Old Style"/>
          <w:sz w:val="28"/>
          <w:szCs w:val="28"/>
        </w:rPr>
        <w:t>Tourkraft</w:t>
      </w:r>
      <w:proofErr w:type="spellEnd"/>
      <w:r>
        <w:rPr>
          <w:rFonts w:ascii="Bookman Old Style" w:hAnsi="Bookman Old Style"/>
          <w:sz w:val="28"/>
          <w:szCs w:val="28"/>
        </w:rPr>
        <w:t xml:space="preserve"> Travels </w:t>
      </w:r>
      <w:proofErr w:type="spellStart"/>
      <w:r>
        <w:rPr>
          <w:rFonts w:ascii="Bookman Old Style" w:hAnsi="Bookman Old Style"/>
          <w:sz w:val="28"/>
          <w:szCs w:val="28"/>
        </w:rPr>
        <w:t>Priavate</w:t>
      </w:r>
      <w:proofErr w:type="spellEnd"/>
      <w:r>
        <w:rPr>
          <w:rFonts w:ascii="Bookman Old Style" w:hAnsi="Bookman Old Style"/>
          <w:sz w:val="28"/>
          <w:szCs w:val="28"/>
        </w:rPr>
        <w:t xml:space="preserve"> Limited</w:t>
      </w:r>
    </w:p>
    <w:p w:rsidR="00843629" w:rsidRDefault="00843629" w:rsidP="001A01FD">
      <w:pPr>
        <w:pStyle w:val="ListParagraph"/>
        <w:spacing w:line="240" w:lineRule="auto"/>
        <w:ind w:hanging="72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Cosmopolitan Education Society</w:t>
      </w:r>
    </w:p>
    <w:p w:rsidR="00843629" w:rsidRDefault="00843629" w:rsidP="001A01FD">
      <w:pPr>
        <w:pStyle w:val="ListParagraph"/>
        <w:spacing w:line="240" w:lineRule="auto"/>
        <w:ind w:hanging="720"/>
        <w:jc w:val="both"/>
        <w:rPr>
          <w:rFonts w:ascii="Bookman Old Style" w:hAnsi="Bookman Old Style"/>
          <w:sz w:val="28"/>
          <w:szCs w:val="28"/>
        </w:rPr>
      </w:pPr>
      <w:proofErr w:type="spellStart"/>
      <w:r>
        <w:rPr>
          <w:rFonts w:ascii="Bookman Old Style" w:hAnsi="Bookman Old Style"/>
          <w:sz w:val="28"/>
          <w:szCs w:val="28"/>
        </w:rPr>
        <w:t>Param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Pujya</w:t>
      </w:r>
      <w:proofErr w:type="spellEnd"/>
      <w:r>
        <w:rPr>
          <w:rFonts w:ascii="Bookman Old Style" w:hAnsi="Bookman Old Style"/>
          <w:sz w:val="28"/>
          <w:szCs w:val="28"/>
        </w:rPr>
        <w:t xml:space="preserve"> Swami </w:t>
      </w:r>
      <w:proofErr w:type="spellStart"/>
      <w:r>
        <w:rPr>
          <w:rFonts w:ascii="Bookman Old Style" w:hAnsi="Bookman Old Style"/>
          <w:sz w:val="28"/>
          <w:szCs w:val="28"/>
        </w:rPr>
        <w:t>Gagangiri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Maharaj</w:t>
      </w:r>
      <w:proofErr w:type="spellEnd"/>
      <w:r>
        <w:rPr>
          <w:rFonts w:ascii="Bookman Old Style" w:hAnsi="Bookman Old Style"/>
          <w:sz w:val="28"/>
          <w:szCs w:val="28"/>
        </w:rPr>
        <w:t xml:space="preserve"> Charitable Trust</w:t>
      </w:r>
    </w:p>
    <w:p w:rsidR="00843629" w:rsidRDefault="001A01FD" w:rsidP="001A01FD">
      <w:pPr>
        <w:pStyle w:val="ListParagraph"/>
        <w:spacing w:line="240" w:lineRule="auto"/>
        <w:ind w:left="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M. L. </w:t>
      </w:r>
      <w:proofErr w:type="spellStart"/>
      <w:r>
        <w:rPr>
          <w:rFonts w:ascii="Bookman Old Style" w:hAnsi="Bookman Old Style"/>
          <w:sz w:val="28"/>
          <w:szCs w:val="28"/>
        </w:rPr>
        <w:t>Pemdse</w:t>
      </w:r>
      <w:proofErr w:type="spellEnd"/>
      <w:r>
        <w:rPr>
          <w:rFonts w:ascii="Bookman Old Style" w:hAnsi="Bookman Old Style"/>
          <w:sz w:val="28"/>
          <w:szCs w:val="28"/>
        </w:rPr>
        <w:t xml:space="preserve"> Foundation – Trust of Ex-Judge of Bombay High Court</w:t>
      </w:r>
    </w:p>
    <w:p w:rsidR="00843629" w:rsidRDefault="00843629" w:rsidP="001A01FD">
      <w:pPr>
        <w:pStyle w:val="ListParagraph"/>
        <w:spacing w:line="240" w:lineRule="auto"/>
        <w:ind w:hanging="720"/>
        <w:jc w:val="both"/>
        <w:rPr>
          <w:rFonts w:ascii="Bookman Old Style" w:hAnsi="Bookman Old Style"/>
          <w:sz w:val="28"/>
          <w:szCs w:val="28"/>
        </w:rPr>
      </w:pPr>
      <w:proofErr w:type="spellStart"/>
      <w:r>
        <w:rPr>
          <w:rFonts w:ascii="Bookman Old Style" w:hAnsi="Bookman Old Style"/>
          <w:sz w:val="28"/>
          <w:szCs w:val="28"/>
        </w:rPr>
        <w:t>Mayuresh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Sahakari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Pathpedi</w:t>
      </w:r>
      <w:proofErr w:type="spellEnd"/>
      <w:r>
        <w:rPr>
          <w:rFonts w:ascii="Bookman Old Style" w:hAnsi="Bookman Old Style"/>
          <w:sz w:val="28"/>
          <w:szCs w:val="28"/>
        </w:rPr>
        <w:t xml:space="preserve"> Limited</w:t>
      </w:r>
    </w:p>
    <w:p w:rsidR="00843629" w:rsidRDefault="00843629" w:rsidP="001A01FD">
      <w:pPr>
        <w:pStyle w:val="ListParagraph"/>
        <w:spacing w:line="240" w:lineRule="auto"/>
        <w:ind w:hanging="720"/>
        <w:jc w:val="both"/>
        <w:rPr>
          <w:rFonts w:ascii="Bookman Old Style" w:hAnsi="Bookman Old Style"/>
          <w:sz w:val="28"/>
          <w:szCs w:val="28"/>
        </w:rPr>
      </w:pPr>
      <w:proofErr w:type="spellStart"/>
      <w:r>
        <w:rPr>
          <w:rFonts w:ascii="Bookman Old Style" w:hAnsi="Bookman Old Style"/>
          <w:sz w:val="28"/>
          <w:szCs w:val="28"/>
        </w:rPr>
        <w:t>Kripa</w:t>
      </w:r>
      <w:proofErr w:type="spellEnd"/>
      <w:r>
        <w:rPr>
          <w:rFonts w:ascii="Bookman Old Style" w:hAnsi="Bookman Old Style"/>
          <w:sz w:val="28"/>
          <w:szCs w:val="28"/>
        </w:rPr>
        <w:t xml:space="preserve"> Electronics (India) Private Limited</w:t>
      </w:r>
    </w:p>
    <w:p w:rsidR="00843629" w:rsidRDefault="00843629" w:rsidP="001A01FD">
      <w:pPr>
        <w:pStyle w:val="ListParagraph"/>
        <w:spacing w:line="240" w:lineRule="auto"/>
        <w:ind w:hanging="72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Jay Gaskets Private Limited</w:t>
      </w:r>
    </w:p>
    <w:p w:rsidR="00843629" w:rsidRDefault="001A01FD" w:rsidP="001A01FD">
      <w:pPr>
        <w:pStyle w:val="ListParagraph"/>
        <w:spacing w:line="240" w:lineRule="auto"/>
        <w:ind w:hanging="720"/>
        <w:jc w:val="both"/>
        <w:rPr>
          <w:rFonts w:ascii="Bookman Old Style" w:hAnsi="Bookman Old Style"/>
          <w:sz w:val="28"/>
          <w:szCs w:val="28"/>
        </w:rPr>
      </w:pPr>
      <w:proofErr w:type="spellStart"/>
      <w:r>
        <w:rPr>
          <w:rFonts w:ascii="Bookman Old Style" w:hAnsi="Bookman Old Style"/>
          <w:sz w:val="28"/>
          <w:szCs w:val="28"/>
        </w:rPr>
        <w:t>Unitech</w:t>
      </w:r>
      <w:proofErr w:type="spellEnd"/>
      <w:r>
        <w:rPr>
          <w:rFonts w:ascii="Bookman Old Style" w:hAnsi="Bookman Old Style"/>
          <w:sz w:val="28"/>
          <w:szCs w:val="28"/>
        </w:rPr>
        <w:t xml:space="preserve"> International Limited</w:t>
      </w:r>
    </w:p>
    <w:p w:rsidR="00843629" w:rsidRDefault="00843629" w:rsidP="001A01FD">
      <w:pPr>
        <w:pStyle w:val="ListParagraph"/>
        <w:spacing w:line="240" w:lineRule="auto"/>
        <w:ind w:hanging="72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Kothari &amp; Mehta, Chartered Accountants</w:t>
      </w:r>
    </w:p>
    <w:p w:rsidR="00843629" w:rsidRDefault="00843629" w:rsidP="007055B7">
      <w:pPr>
        <w:pStyle w:val="ListParagraph"/>
        <w:tabs>
          <w:tab w:val="left" w:pos="7860"/>
        </w:tabs>
        <w:spacing w:line="240" w:lineRule="auto"/>
        <w:ind w:hanging="720"/>
        <w:jc w:val="both"/>
        <w:rPr>
          <w:rFonts w:ascii="Bookman Old Style" w:hAnsi="Bookman Old Style"/>
          <w:sz w:val="28"/>
          <w:szCs w:val="28"/>
        </w:rPr>
      </w:pPr>
      <w:proofErr w:type="spellStart"/>
      <w:r>
        <w:rPr>
          <w:rFonts w:ascii="Bookman Old Style" w:hAnsi="Bookman Old Style"/>
          <w:sz w:val="28"/>
          <w:szCs w:val="28"/>
        </w:rPr>
        <w:t>Yogesh</w:t>
      </w:r>
      <w:proofErr w:type="spellEnd"/>
      <w:r>
        <w:rPr>
          <w:rFonts w:ascii="Bookman Old Style" w:hAnsi="Bookman Old Style"/>
          <w:sz w:val="28"/>
          <w:szCs w:val="28"/>
        </w:rPr>
        <w:t xml:space="preserve"> Shah &amp; Co., Chartered Accountants</w:t>
      </w:r>
      <w:r w:rsidR="007055B7">
        <w:rPr>
          <w:rFonts w:ascii="Bookman Old Style" w:hAnsi="Bookman Old Style"/>
          <w:sz w:val="28"/>
          <w:szCs w:val="28"/>
        </w:rPr>
        <w:tab/>
      </w:r>
    </w:p>
    <w:p w:rsidR="001A01FD" w:rsidRDefault="001A01FD" w:rsidP="001A01FD">
      <w:pPr>
        <w:pStyle w:val="ListParagraph"/>
        <w:spacing w:line="240" w:lineRule="auto"/>
        <w:ind w:hanging="72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J L Bhatt &amp; Company, Chartered Accountants</w:t>
      </w:r>
    </w:p>
    <w:p w:rsidR="00843629" w:rsidRDefault="00843629" w:rsidP="001A01FD">
      <w:pPr>
        <w:pStyle w:val="ListParagraph"/>
        <w:spacing w:line="240" w:lineRule="auto"/>
        <w:ind w:hanging="720"/>
        <w:jc w:val="both"/>
        <w:rPr>
          <w:rFonts w:ascii="Bookman Old Style" w:hAnsi="Bookman Old Style"/>
          <w:sz w:val="28"/>
          <w:szCs w:val="28"/>
        </w:rPr>
      </w:pPr>
      <w:proofErr w:type="spellStart"/>
      <w:r>
        <w:rPr>
          <w:rFonts w:ascii="Bookman Old Style" w:hAnsi="Bookman Old Style"/>
          <w:sz w:val="28"/>
          <w:szCs w:val="28"/>
        </w:rPr>
        <w:t>Canara</w:t>
      </w:r>
      <w:proofErr w:type="spellEnd"/>
      <w:r>
        <w:rPr>
          <w:rFonts w:ascii="Bookman Old Style" w:hAnsi="Bookman Old Style"/>
          <w:sz w:val="28"/>
          <w:szCs w:val="28"/>
        </w:rPr>
        <w:t xml:space="preserve"> Bank, </w:t>
      </w:r>
      <w:proofErr w:type="spellStart"/>
      <w:r>
        <w:rPr>
          <w:rFonts w:ascii="Bookman Old Style" w:hAnsi="Bookman Old Style"/>
          <w:sz w:val="28"/>
          <w:szCs w:val="28"/>
        </w:rPr>
        <w:t>Kakad</w:t>
      </w:r>
      <w:proofErr w:type="spellEnd"/>
      <w:r>
        <w:rPr>
          <w:rFonts w:ascii="Bookman Old Style" w:hAnsi="Bookman Old Style"/>
          <w:sz w:val="28"/>
          <w:szCs w:val="28"/>
        </w:rPr>
        <w:t xml:space="preserve"> Market Branch</w:t>
      </w:r>
    </w:p>
    <w:p w:rsidR="002B6C0F" w:rsidRDefault="002B6C0F" w:rsidP="002B6C0F">
      <w:pPr>
        <w:contextualSpacing/>
        <w:jc w:val="center"/>
        <w:rPr>
          <w:rFonts w:ascii="Bookman Old Style" w:hAnsi="Bookman Old Style"/>
          <w:b/>
          <w:bCs/>
          <w:sz w:val="28"/>
          <w:szCs w:val="28"/>
        </w:rPr>
      </w:pPr>
    </w:p>
    <w:sectPr w:rsidR="002B6C0F" w:rsidSect="00125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hruti">
    <w:panose1 w:val="02000500000000000000"/>
    <w:charset w:val="00"/>
    <w:family w:val="auto"/>
    <w:pitch w:val="variable"/>
    <w:sig w:usb0="0004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E10FB"/>
    <w:multiLevelType w:val="hybridMultilevel"/>
    <w:tmpl w:val="6942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0145"/>
    <w:rsid w:val="000724C0"/>
    <w:rsid w:val="000B28EF"/>
    <w:rsid w:val="0012591A"/>
    <w:rsid w:val="001A01FD"/>
    <w:rsid w:val="00210145"/>
    <w:rsid w:val="002445C0"/>
    <w:rsid w:val="00262942"/>
    <w:rsid w:val="002B6C0F"/>
    <w:rsid w:val="003A405A"/>
    <w:rsid w:val="0047613D"/>
    <w:rsid w:val="0062218A"/>
    <w:rsid w:val="006F2987"/>
    <w:rsid w:val="007055B7"/>
    <w:rsid w:val="00785605"/>
    <w:rsid w:val="008006CA"/>
    <w:rsid w:val="008072B8"/>
    <w:rsid w:val="00843629"/>
    <w:rsid w:val="009318A6"/>
    <w:rsid w:val="00953256"/>
    <w:rsid w:val="009A5791"/>
    <w:rsid w:val="00A768A6"/>
    <w:rsid w:val="00AA79BD"/>
    <w:rsid w:val="00AA7EBB"/>
    <w:rsid w:val="00AE46B1"/>
    <w:rsid w:val="00B217E0"/>
    <w:rsid w:val="00B311AF"/>
    <w:rsid w:val="00B859FC"/>
    <w:rsid w:val="00B92E12"/>
    <w:rsid w:val="00C17E1D"/>
    <w:rsid w:val="00C21DC9"/>
    <w:rsid w:val="00D13136"/>
    <w:rsid w:val="00DA535C"/>
    <w:rsid w:val="00E33028"/>
    <w:rsid w:val="00E42BB0"/>
    <w:rsid w:val="00E6141D"/>
    <w:rsid w:val="00E662DF"/>
    <w:rsid w:val="00F16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014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01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trivediandass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vishal # user # administer</cp:lastModifiedBy>
  <cp:revision>4</cp:revision>
  <cp:lastPrinted>2011-03-02T09:47:00Z</cp:lastPrinted>
  <dcterms:created xsi:type="dcterms:W3CDTF">2015-03-20T08:09:00Z</dcterms:created>
  <dcterms:modified xsi:type="dcterms:W3CDTF">2015-03-20T08:13:00Z</dcterms:modified>
</cp:coreProperties>
</file>